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D5C6A" w14:textId="418D4C2E" w:rsidR="00EA4F1B" w:rsidRPr="00EA4F1B" w:rsidRDefault="00EA4F1B" w:rsidP="00EA4F1B">
      <w:pPr>
        <w:spacing w:after="0" w:line="240" w:lineRule="auto"/>
        <w:rPr>
          <w:rFonts w:ascii="Calibri" w:eastAsia="Calibri" w:hAnsi="Calibri" w:cs="Times New Roman"/>
          <w:sz w:val="24"/>
          <w:szCs w:val="24"/>
        </w:rPr>
      </w:pPr>
      <w:r w:rsidRPr="0038642F">
        <w:rPr>
          <w:rFonts w:ascii="Calibri" w:eastAsia="Calibri" w:hAnsi="Calibri" w:cs="Times New Roman"/>
          <w:noProof/>
          <w:color w:val="00B050"/>
          <w:sz w:val="24"/>
          <w:szCs w:val="24"/>
          <w:lang w:eastAsia="fr-CA"/>
        </w:rPr>
        <w:drawing>
          <wp:anchor distT="0" distB="0" distL="114300" distR="114300" simplePos="0" relativeHeight="251658240" behindDoc="1" locked="0" layoutInCell="1" allowOverlap="1" wp14:anchorId="347196B0" wp14:editId="04AEAF3D">
            <wp:simplePos x="0" y="0"/>
            <wp:positionH relativeFrom="column">
              <wp:posOffset>5063490</wp:posOffset>
            </wp:positionH>
            <wp:positionV relativeFrom="paragraph">
              <wp:posOffset>0</wp:posOffset>
            </wp:positionV>
            <wp:extent cx="1722120" cy="783590"/>
            <wp:effectExtent l="0" t="0" r="0" b="0"/>
            <wp:wrapNone/>
            <wp:docPr id="1" name="Image 1" descr="logo_uq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_uqam.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2120" cy="783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4F1B">
        <w:rPr>
          <w:rFonts w:ascii="Calibri" w:eastAsia="Calibri" w:hAnsi="Calibri" w:cs="Arial"/>
          <w:sz w:val="24"/>
          <w:szCs w:val="24"/>
        </w:rPr>
        <w:t>Faculté des Sciences</w:t>
      </w:r>
    </w:p>
    <w:p w14:paraId="028F2C3F" w14:textId="77777777" w:rsidR="00EA4F1B" w:rsidRPr="00EA4F1B" w:rsidRDefault="00EA4F1B" w:rsidP="00EA4F1B">
      <w:pPr>
        <w:spacing w:after="0" w:line="240" w:lineRule="auto"/>
        <w:rPr>
          <w:rFonts w:ascii="Calibri" w:eastAsia="Calibri" w:hAnsi="Calibri" w:cs="Arial"/>
          <w:sz w:val="24"/>
          <w:szCs w:val="24"/>
        </w:rPr>
      </w:pPr>
      <w:r w:rsidRPr="00EA4F1B">
        <w:rPr>
          <w:rFonts w:ascii="Calibri" w:eastAsia="Calibri" w:hAnsi="Calibri" w:cs="Arial"/>
          <w:sz w:val="24"/>
          <w:szCs w:val="24"/>
        </w:rPr>
        <w:t>Département des Sciences de l’activité physique</w:t>
      </w:r>
    </w:p>
    <w:p w14:paraId="49A12947" w14:textId="77777777" w:rsidR="00EA4F1B" w:rsidRPr="00EA4F1B" w:rsidRDefault="00EA4F1B" w:rsidP="00EA4F1B">
      <w:pPr>
        <w:spacing w:after="0" w:line="240" w:lineRule="auto"/>
        <w:rPr>
          <w:rFonts w:ascii="Calibri" w:eastAsia="Calibri" w:hAnsi="Calibri" w:cs="Arial"/>
          <w:sz w:val="24"/>
          <w:szCs w:val="24"/>
        </w:rPr>
      </w:pPr>
      <w:r w:rsidRPr="00EA4F1B">
        <w:rPr>
          <w:rFonts w:ascii="Calibri" w:eastAsia="Calibri" w:hAnsi="Calibri" w:cs="Arial"/>
          <w:sz w:val="24"/>
          <w:szCs w:val="24"/>
        </w:rPr>
        <w:t>Baccalauréat d’intervention en activité physique</w:t>
      </w:r>
    </w:p>
    <w:p w14:paraId="46B97212" w14:textId="77777777" w:rsidR="00EA4F1B" w:rsidRPr="00EA4F1B" w:rsidRDefault="00EA4F1B" w:rsidP="00EA4F1B">
      <w:pPr>
        <w:spacing w:after="0" w:line="240" w:lineRule="auto"/>
        <w:rPr>
          <w:rFonts w:ascii="Calibri" w:eastAsia="Calibri" w:hAnsi="Calibri" w:cs="Arial"/>
          <w:sz w:val="24"/>
          <w:szCs w:val="24"/>
        </w:rPr>
      </w:pPr>
      <w:r w:rsidRPr="00EA4F1B">
        <w:rPr>
          <w:rFonts w:ascii="Calibri" w:eastAsia="Calibri" w:hAnsi="Calibri" w:cs="Arial"/>
          <w:sz w:val="24"/>
          <w:szCs w:val="24"/>
        </w:rPr>
        <w:t>Profil enseignement de l’éducation physique et à la santé</w:t>
      </w:r>
    </w:p>
    <w:p w14:paraId="5359EEE2" w14:textId="77777777" w:rsidR="00EA4F1B" w:rsidRDefault="00EA4F1B" w:rsidP="00EA4F1B">
      <w:pPr>
        <w:spacing w:after="0" w:line="240" w:lineRule="auto"/>
        <w:rPr>
          <w:rFonts w:ascii="Calibri" w:eastAsia="Calibri" w:hAnsi="Calibri" w:cs="Arial"/>
          <w:sz w:val="28"/>
          <w:szCs w:val="28"/>
        </w:rPr>
      </w:pPr>
    </w:p>
    <w:p w14:paraId="3C2E45D8" w14:textId="6CAB3A48" w:rsidR="00EA4F1B" w:rsidRPr="00DD0E4A" w:rsidRDefault="00EA4F1B" w:rsidP="00EA4F1B">
      <w:pPr>
        <w:spacing w:after="0" w:line="240" w:lineRule="auto"/>
        <w:jc w:val="center"/>
        <w:rPr>
          <w:rFonts w:ascii="Calibri" w:eastAsia="Calibri" w:hAnsi="Calibri" w:cs="Arial"/>
          <w:sz w:val="28"/>
          <w:szCs w:val="28"/>
        </w:rPr>
      </w:pPr>
    </w:p>
    <w:p w14:paraId="563A3EF7" w14:textId="77777777" w:rsidR="00EA4F1B" w:rsidRPr="00DD0E4A" w:rsidRDefault="009E4A23" w:rsidP="00EA4F1B">
      <w:pPr>
        <w:spacing w:after="0" w:line="240" w:lineRule="auto"/>
        <w:jc w:val="center"/>
        <w:rPr>
          <w:rFonts w:ascii="Calibri" w:eastAsia="Calibri" w:hAnsi="Calibri" w:cs="Arial"/>
          <w:b/>
          <w:sz w:val="28"/>
          <w:szCs w:val="28"/>
        </w:rPr>
      </w:pPr>
      <w:r>
        <w:rPr>
          <w:rFonts w:ascii="Calibri" w:eastAsia="Calibri" w:hAnsi="Calibri" w:cs="Arial"/>
          <w:b/>
          <w:sz w:val="28"/>
          <w:szCs w:val="28"/>
        </w:rPr>
        <w:t xml:space="preserve">Plan de cours </w:t>
      </w:r>
      <w:r w:rsidR="00EA4F1B" w:rsidRPr="00DD0E4A">
        <w:rPr>
          <w:rFonts w:ascii="Calibri" w:eastAsia="Calibri" w:hAnsi="Calibri" w:cs="Arial"/>
          <w:b/>
          <w:sz w:val="28"/>
          <w:szCs w:val="28"/>
        </w:rPr>
        <w:t>KIN 2803</w:t>
      </w:r>
    </w:p>
    <w:p w14:paraId="138E7F39" w14:textId="77777777" w:rsidR="00EA4F1B" w:rsidRPr="00DD0E4A" w:rsidRDefault="00EA4F1B" w:rsidP="00EA4F1B">
      <w:pPr>
        <w:spacing w:after="0" w:line="240" w:lineRule="auto"/>
        <w:jc w:val="center"/>
        <w:rPr>
          <w:rFonts w:ascii="Calibri" w:eastAsia="Calibri" w:hAnsi="Calibri" w:cs="Arial"/>
          <w:b/>
          <w:sz w:val="28"/>
          <w:szCs w:val="28"/>
        </w:rPr>
      </w:pPr>
      <w:r w:rsidRPr="00DD0E4A">
        <w:rPr>
          <w:rFonts w:ascii="Calibri" w:eastAsia="Calibri" w:hAnsi="Calibri" w:cs="Arial"/>
          <w:b/>
          <w:sz w:val="28"/>
          <w:szCs w:val="28"/>
        </w:rPr>
        <w:t>STAGE II : Secondaire (3 crédits)</w:t>
      </w:r>
    </w:p>
    <w:p w14:paraId="5CB359FD" w14:textId="77777777" w:rsidR="00EA4F1B" w:rsidRPr="00DD0E4A" w:rsidRDefault="00EA4F1B" w:rsidP="00EA4F1B">
      <w:pPr>
        <w:spacing w:after="0" w:line="240" w:lineRule="auto"/>
        <w:jc w:val="center"/>
        <w:rPr>
          <w:rFonts w:ascii="Calibri" w:eastAsia="Calibri" w:hAnsi="Calibri" w:cs="Arial"/>
          <w:sz w:val="28"/>
          <w:szCs w:val="28"/>
        </w:rPr>
      </w:pPr>
    </w:p>
    <w:tbl>
      <w:tblPr>
        <w:tblW w:w="10005"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Look w:val="04A0" w:firstRow="1" w:lastRow="0" w:firstColumn="1" w:lastColumn="0" w:noHBand="0" w:noVBand="1"/>
      </w:tblPr>
      <w:tblGrid>
        <w:gridCol w:w="3145"/>
        <w:gridCol w:w="6860"/>
      </w:tblGrid>
      <w:tr w:rsidR="00277268" w:rsidRPr="00C67E78" w14:paraId="2014D846" w14:textId="77777777" w:rsidTr="00894FDD">
        <w:tc>
          <w:tcPr>
            <w:tcW w:w="10005" w:type="dxa"/>
            <w:gridSpan w:val="2"/>
            <w:tcBorders>
              <w:top w:val="thinThickThinSmallGap" w:sz="24" w:space="0" w:color="BFBFBF" w:themeColor="background1" w:themeShade="BF"/>
              <w:left w:val="thinThickThinSmallGap" w:sz="24" w:space="0" w:color="BFBFBF" w:themeColor="background1" w:themeShade="BF"/>
              <w:bottom w:val="thinThickThinSmallGap" w:sz="24" w:space="0" w:color="BFBFBF" w:themeColor="background1" w:themeShade="BF"/>
              <w:right w:val="thinThickThinSmallGap" w:sz="24" w:space="0" w:color="BFBFBF" w:themeColor="background1" w:themeShade="BF"/>
            </w:tcBorders>
            <w:shd w:val="clear" w:color="auto" w:fill="FFC000" w:themeFill="accent4"/>
            <w:vAlign w:val="center"/>
          </w:tcPr>
          <w:p w14:paraId="67902629" w14:textId="6B94FC51" w:rsidR="00277268" w:rsidRPr="00C67E78" w:rsidRDefault="00277268" w:rsidP="00E049F9">
            <w:pPr>
              <w:spacing w:after="0" w:line="240" w:lineRule="auto"/>
              <w:jc w:val="center"/>
              <w:rPr>
                <w:rFonts w:ascii="Calibri" w:eastAsia="Calibri" w:hAnsi="Calibri" w:cs="Tahoma"/>
                <w:lang w:eastAsia="fr-CA"/>
              </w:rPr>
            </w:pPr>
            <w:r w:rsidRPr="00C67E78">
              <w:rPr>
                <w:rFonts w:ascii="Calibri" w:eastAsia="Calibri" w:hAnsi="Calibri" w:cs="Tahoma"/>
                <w:lang w:eastAsia="fr-CA"/>
              </w:rPr>
              <w:t xml:space="preserve">Le stage se déroule du </w:t>
            </w:r>
            <w:r w:rsidRPr="00D9336B">
              <w:rPr>
                <w:rFonts w:ascii="Calibri" w:eastAsia="Calibri" w:hAnsi="Calibri" w:cs="Tahoma"/>
                <w:b/>
                <w:color w:val="00B050"/>
                <w:lang w:eastAsia="fr-CA"/>
              </w:rPr>
              <w:t>1</w:t>
            </w:r>
            <w:r w:rsidR="00985B33" w:rsidRPr="00D9336B">
              <w:rPr>
                <w:rFonts w:ascii="Calibri" w:eastAsia="Calibri" w:hAnsi="Calibri" w:cs="Tahoma"/>
                <w:b/>
                <w:color w:val="00B050"/>
                <w:lang w:eastAsia="fr-CA"/>
              </w:rPr>
              <w:t>2</w:t>
            </w:r>
            <w:r w:rsidRPr="00D9336B">
              <w:rPr>
                <w:rFonts w:ascii="Calibri" w:eastAsia="Calibri" w:hAnsi="Calibri" w:cs="Tahoma"/>
                <w:b/>
                <w:color w:val="00B050"/>
                <w:lang w:eastAsia="fr-CA"/>
              </w:rPr>
              <w:t xml:space="preserve"> novembre au </w:t>
            </w:r>
            <w:r w:rsidR="00985B33" w:rsidRPr="00D9336B">
              <w:rPr>
                <w:rFonts w:ascii="Calibri" w:eastAsia="Calibri" w:hAnsi="Calibri" w:cs="Tahoma"/>
                <w:b/>
                <w:color w:val="00B050"/>
                <w:lang w:eastAsia="fr-CA"/>
              </w:rPr>
              <w:t>5</w:t>
            </w:r>
            <w:r w:rsidRPr="00D9336B">
              <w:rPr>
                <w:rFonts w:ascii="Calibri" w:eastAsia="Calibri" w:hAnsi="Calibri" w:cs="Tahoma"/>
                <w:b/>
                <w:color w:val="00B050"/>
                <w:lang w:eastAsia="fr-CA"/>
              </w:rPr>
              <w:t xml:space="preserve"> décembre 202</w:t>
            </w:r>
            <w:r w:rsidR="009C4794" w:rsidRPr="00D9336B">
              <w:rPr>
                <w:rFonts w:ascii="Calibri" w:eastAsia="Calibri" w:hAnsi="Calibri" w:cs="Tahoma"/>
                <w:b/>
                <w:color w:val="00B050"/>
                <w:lang w:eastAsia="fr-CA"/>
              </w:rPr>
              <w:t>5</w:t>
            </w:r>
          </w:p>
        </w:tc>
      </w:tr>
      <w:tr w:rsidR="000432E6" w:rsidRPr="00310624" w14:paraId="411C63AD" w14:textId="77777777" w:rsidTr="00F63546">
        <w:trPr>
          <w:trHeight w:val="1823"/>
        </w:trPr>
        <w:tc>
          <w:tcPr>
            <w:tcW w:w="3145" w:type="dxa"/>
            <w:tcBorders>
              <w:top w:val="thinThickThinSmallGap" w:sz="24" w:space="0" w:color="BFBFBF" w:themeColor="background1" w:themeShade="BF"/>
              <w:left w:val="thinThickThinSmallGap" w:sz="24" w:space="0" w:color="BFBFBF" w:themeColor="background1" w:themeShade="BF"/>
              <w:bottom w:val="thinThickThinSmallGap" w:sz="24" w:space="0" w:color="BFBFBF" w:themeColor="background1" w:themeShade="BF"/>
              <w:right w:val="thinThickThinSmallGap" w:sz="24" w:space="0" w:color="BFBFBF" w:themeColor="background1" w:themeShade="BF"/>
            </w:tcBorders>
            <w:vAlign w:val="center"/>
          </w:tcPr>
          <w:p w14:paraId="116F898C" w14:textId="73623C0E" w:rsidR="000432E6" w:rsidRDefault="000432E6" w:rsidP="00277268">
            <w:pPr>
              <w:spacing w:after="0" w:line="240" w:lineRule="auto"/>
              <w:jc w:val="center"/>
              <w:rPr>
                <w:rFonts w:ascii="Calibri" w:eastAsia="Calibri" w:hAnsi="Calibri" w:cs="Tahoma"/>
                <w:lang w:eastAsia="fr-CA"/>
              </w:rPr>
            </w:pPr>
            <w:r w:rsidRPr="009E4A23">
              <w:rPr>
                <w:rFonts w:ascii="Calibri" w:eastAsia="Calibri" w:hAnsi="Calibri" w:cs="Tahoma"/>
                <w:lang w:eastAsia="fr-CA"/>
              </w:rPr>
              <w:t>Horaire</w:t>
            </w:r>
            <w:r>
              <w:rPr>
                <w:rFonts w:ascii="Calibri" w:eastAsia="Calibri" w:hAnsi="Calibri" w:cs="Tahoma"/>
                <w:lang w:eastAsia="fr-CA"/>
              </w:rPr>
              <w:t xml:space="preserve"> rencontres</w:t>
            </w:r>
          </w:p>
          <w:p w14:paraId="5AB9C60D" w14:textId="4EF1AF23" w:rsidR="000432E6" w:rsidRPr="009E4A23" w:rsidRDefault="000432E6" w:rsidP="00277268">
            <w:pPr>
              <w:spacing w:after="0" w:line="240" w:lineRule="auto"/>
              <w:jc w:val="center"/>
              <w:rPr>
                <w:rFonts w:ascii="Calibri" w:eastAsia="Calibri" w:hAnsi="Calibri" w:cs="Tahoma"/>
                <w:lang w:eastAsia="fr-CA"/>
              </w:rPr>
            </w:pPr>
          </w:p>
        </w:tc>
        <w:tc>
          <w:tcPr>
            <w:tcW w:w="6860" w:type="dxa"/>
            <w:tcBorders>
              <w:top w:val="thinThickThinSmallGap" w:sz="24" w:space="0" w:color="BFBFBF" w:themeColor="background1" w:themeShade="BF"/>
              <w:left w:val="thinThickThinSmallGap" w:sz="24" w:space="0" w:color="BFBFBF" w:themeColor="background1" w:themeShade="BF"/>
              <w:right w:val="thinThickThinSmallGap" w:sz="24" w:space="0" w:color="BFBFBF" w:themeColor="background1" w:themeShade="BF"/>
            </w:tcBorders>
          </w:tcPr>
          <w:p w14:paraId="49F21281" w14:textId="77777777" w:rsidR="000432E6" w:rsidRPr="00C67E78" w:rsidRDefault="000432E6" w:rsidP="00E049F9">
            <w:pPr>
              <w:spacing w:after="0" w:line="240" w:lineRule="auto"/>
              <w:jc w:val="both"/>
              <w:rPr>
                <w:rFonts w:ascii="Calibri" w:eastAsia="Calibri" w:hAnsi="Calibri" w:cs="Tahoma"/>
                <w:lang w:eastAsia="fr-CA"/>
              </w:rPr>
            </w:pPr>
            <w:r w:rsidRPr="00C67E78">
              <w:rPr>
                <w:rFonts w:ascii="Calibri" w:eastAsia="Calibri" w:hAnsi="Calibri" w:cs="Tahoma"/>
                <w:lang w:eastAsia="fr-CA"/>
              </w:rPr>
              <w:t xml:space="preserve">Rencontres : </w:t>
            </w:r>
          </w:p>
          <w:p w14:paraId="66BCB268" w14:textId="77777777" w:rsidR="000432E6" w:rsidRPr="00E049F9" w:rsidRDefault="000432E6" w:rsidP="00E049F9">
            <w:pPr>
              <w:numPr>
                <w:ilvl w:val="0"/>
                <w:numId w:val="19"/>
              </w:numPr>
              <w:spacing w:after="0" w:line="240" w:lineRule="auto"/>
              <w:jc w:val="both"/>
              <w:rPr>
                <w:rFonts w:ascii="Calibri" w:eastAsia="Calibri" w:hAnsi="Calibri" w:cs="Tahoma"/>
                <w:sz w:val="20"/>
                <w:szCs w:val="20"/>
                <w:lang w:eastAsia="fr-CA"/>
              </w:rPr>
            </w:pPr>
            <w:r>
              <w:rPr>
                <w:rFonts w:ascii="Calibri" w:eastAsia="Calibri" w:hAnsi="Calibri" w:cs="Tahoma"/>
                <w:sz w:val="20"/>
                <w:szCs w:val="20"/>
                <w:lang w:eastAsia="fr-CA"/>
              </w:rPr>
              <w:t>17</w:t>
            </w:r>
            <w:r w:rsidRPr="00E049F9">
              <w:rPr>
                <w:rFonts w:ascii="Calibri" w:eastAsia="Calibri" w:hAnsi="Calibri" w:cs="Tahoma"/>
                <w:sz w:val="20"/>
                <w:szCs w:val="20"/>
                <w:lang w:eastAsia="fr-CA"/>
              </w:rPr>
              <w:t xml:space="preserve"> septembre</w:t>
            </w:r>
            <w:r>
              <w:rPr>
                <w:rFonts w:ascii="Calibri" w:eastAsia="Calibri" w:hAnsi="Calibri" w:cs="Tahoma"/>
                <w:sz w:val="20"/>
                <w:szCs w:val="20"/>
                <w:lang w:eastAsia="fr-CA"/>
              </w:rPr>
              <w:t xml:space="preserve"> 2025</w:t>
            </w:r>
            <w:r w:rsidRPr="00E049F9">
              <w:rPr>
                <w:rFonts w:ascii="Calibri" w:eastAsia="Calibri" w:hAnsi="Calibri" w:cs="Tahoma"/>
                <w:sz w:val="20"/>
                <w:szCs w:val="20"/>
                <w:lang w:eastAsia="fr-CA"/>
              </w:rPr>
              <w:t xml:space="preserve"> de 18h à 21h </w:t>
            </w:r>
            <w:r>
              <w:rPr>
                <w:rFonts w:ascii="Calibri" w:eastAsia="Calibri" w:hAnsi="Calibri" w:cs="Tahoma"/>
                <w:sz w:val="20"/>
                <w:szCs w:val="20"/>
                <w:lang w:eastAsia="fr-CA"/>
              </w:rPr>
              <w:t>(mercredi)</w:t>
            </w:r>
          </w:p>
          <w:p w14:paraId="70152DEC" w14:textId="77777777" w:rsidR="000432E6" w:rsidRPr="00E049F9" w:rsidRDefault="000432E6" w:rsidP="00E049F9">
            <w:pPr>
              <w:numPr>
                <w:ilvl w:val="0"/>
                <w:numId w:val="19"/>
              </w:numPr>
              <w:spacing w:after="0" w:line="240" w:lineRule="auto"/>
              <w:jc w:val="both"/>
              <w:rPr>
                <w:rFonts w:ascii="Calibri" w:eastAsia="Calibri" w:hAnsi="Calibri" w:cs="Tahoma"/>
                <w:sz w:val="20"/>
                <w:szCs w:val="20"/>
                <w:lang w:eastAsia="fr-CA"/>
              </w:rPr>
            </w:pPr>
            <w:r>
              <w:rPr>
                <w:rFonts w:ascii="Calibri" w:eastAsia="Calibri" w:hAnsi="Calibri" w:cs="Tahoma"/>
                <w:sz w:val="20"/>
                <w:szCs w:val="20"/>
                <w:lang w:eastAsia="fr-CA"/>
              </w:rPr>
              <w:t>15 octobre 2025</w:t>
            </w:r>
            <w:r w:rsidRPr="00E049F9">
              <w:rPr>
                <w:rFonts w:ascii="Calibri" w:eastAsia="Calibri" w:hAnsi="Calibri" w:cs="Tahoma"/>
                <w:sz w:val="20"/>
                <w:szCs w:val="20"/>
                <w:lang w:eastAsia="fr-CA"/>
              </w:rPr>
              <w:t xml:space="preserve"> de 18h à 21h</w:t>
            </w:r>
            <w:r>
              <w:rPr>
                <w:rFonts w:ascii="Calibri" w:eastAsia="Calibri" w:hAnsi="Calibri" w:cs="Tahoma"/>
                <w:sz w:val="20"/>
                <w:szCs w:val="20"/>
                <w:lang w:eastAsia="fr-CA"/>
              </w:rPr>
              <w:t xml:space="preserve"> (mercredi)</w:t>
            </w:r>
          </w:p>
          <w:p w14:paraId="778FB762" w14:textId="77777777" w:rsidR="000432E6" w:rsidRPr="00E049F9" w:rsidRDefault="000432E6" w:rsidP="00E049F9">
            <w:pPr>
              <w:numPr>
                <w:ilvl w:val="0"/>
                <w:numId w:val="19"/>
              </w:numPr>
              <w:spacing w:after="0" w:line="240" w:lineRule="auto"/>
              <w:jc w:val="both"/>
              <w:rPr>
                <w:rFonts w:ascii="Calibri" w:eastAsia="Calibri" w:hAnsi="Calibri" w:cs="Tahoma"/>
                <w:sz w:val="20"/>
                <w:szCs w:val="20"/>
                <w:lang w:eastAsia="fr-CA"/>
              </w:rPr>
            </w:pPr>
            <w:r>
              <w:rPr>
                <w:rFonts w:ascii="Calibri" w:eastAsia="Calibri" w:hAnsi="Calibri" w:cs="Tahoma"/>
                <w:sz w:val="20"/>
                <w:szCs w:val="20"/>
                <w:lang w:eastAsia="fr-CA"/>
              </w:rPr>
              <w:t>5 novembre 2025</w:t>
            </w:r>
            <w:r w:rsidRPr="00E049F9">
              <w:rPr>
                <w:rFonts w:ascii="Calibri" w:eastAsia="Calibri" w:hAnsi="Calibri" w:cs="Tahoma"/>
                <w:sz w:val="20"/>
                <w:szCs w:val="20"/>
                <w:lang w:eastAsia="fr-CA"/>
              </w:rPr>
              <w:t xml:space="preserve"> de 18h à 21h</w:t>
            </w:r>
            <w:r>
              <w:rPr>
                <w:rFonts w:ascii="Calibri" w:eastAsia="Calibri" w:hAnsi="Calibri" w:cs="Tahoma"/>
                <w:sz w:val="20"/>
                <w:szCs w:val="20"/>
                <w:lang w:eastAsia="fr-CA"/>
              </w:rPr>
              <w:t xml:space="preserve"> (mercredi)</w:t>
            </w:r>
          </w:p>
          <w:p w14:paraId="5F7B2628" w14:textId="77777777" w:rsidR="000432E6" w:rsidRPr="00E049F9" w:rsidRDefault="000432E6" w:rsidP="00E049F9">
            <w:pPr>
              <w:numPr>
                <w:ilvl w:val="0"/>
                <w:numId w:val="19"/>
              </w:numPr>
              <w:spacing w:after="0" w:line="240" w:lineRule="auto"/>
              <w:jc w:val="both"/>
              <w:rPr>
                <w:rFonts w:ascii="Calibri" w:eastAsia="Calibri" w:hAnsi="Calibri" w:cs="Tahoma"/>
                <w:sz w:val="20"/>
                <w:szCs w:val="20"/>
                <w:lang w:eastAsia="fr-CA"/>
              </w:rPr>
            </w:pPr>
            <w:r>
              <w:rPr>
                <w:rFonts w:ascii="Calibri" w:eastAsia="Calibri" w:hAnsi="Calibri" w:cs="Tahoma"/>
                <w:sz w:val="20"/>
                <w:szCs w:val="20"/>
                <w:lang w:eastAsia="fr-CA"/>
              </w:rPr>
              <w:t>19 novembre 2025</w:t>
            </w:r>
            <w:r w:rsidRPr="00E049F9">
              <w:rPr>
                <w:rFonts w:ascii="Calibri" w:eastAsia="Calibri" w:hAnsi="Calibri" w:cs="Tahoma"/>
                <w:sz w:val="20"/>
                <w:szCs w:val="20"/>
                <w:lang w:eastAsia="fr-CA"/>
              </w:rPr>
              <w:t xml:space="preserve"> de 18h à 21h</w:t>
            </w:r>
            <w:r>
              <w:rPr>
                <w:rFonts w:ascii="Calibri" w:eastAsia="Calibri" w:hAnsi="Calibri" w:cs="Tahoma"/>
                <w:sz w:val="20"/>
                <w:szCs w:val="20"/>
                <w:lang w:eastAsia="fr-CA"/>
              </w:rPr>
              <w:t xml:space="preserve"> (mercredi)</w:t>
            </w:r>
          </w:p>
          <w:p w14:paraId="084102FD" w14:textId="1273BA9B" w:rsidR="000432E6" w:rsidRPr="00F91BF3" w:rsidRDefault="000432E6" w:rsidP="00E049F9">
            <w:pPr>
              <w:numPr>
                <w:ilvl w:val="0"/>
                <w:numId w:val="19"/>
              </w:numPr>
              <w:spacing w:after="0" w:line="240" w:lineRule="auto"/>
              <w:jc w:val="both"/>
              <w:rPr>
                <w:rFonts w:ascii="Calibri" w:eastAsia="Calibri" w:hAnsi="Calibri" w:cs="Tahoma"/>
                <w:iCs/>
                <w:sz w:val="16"/>
                <w:szCs w:val="16"/>
                <w:lang w:eastAsia="fr-CA"/>
              </w:rPr>
            </w:pPr>
            <w:r>
              <w:rPr>
                <w:rFonts w:ascii="Calibri" w:eastAsia="Calibri" w:hAnsi="Calibri" w:cs="Tahoma"/>
                <w:sz w:val="20"/>
                <w:szCs w:val="20"/>
                <w:lang w:eastAsia="fr-CA"/>
              </w:rPr>
              <w:t>5 décembre 2025</w:t>
            </w:r>
            <w:r w:rsidRPr="00E049F9">
              <w:rPr>
                <w:rFonts w:ascii="Calibri" w:eastAsia="Calibri" w:hAnsi="Calibri" w:cs="Tahoma"/>
                <w:sz w:val="20"/>
                <w:szCs w:val="20"/>
                <w:lang w:eastAsia="fr-CA"/>
              </w:rPr>
              <w:t xml:space="preserve"> de </w:t>
            </w:r>
            <w:r w:rsidRPr="000C39FB">
              <w:rPr>
                <w:rFonts w:ascii="Calibri" w:eastAsia="Calibri" w:hAnsi="Calibri" w:cs="Tahoma"/>
                <w:sz w:val="20"/>
                <w:szCs w:val="20"/>
                <w:highlight w:val="cyan"/>
                <w:lang w:eastAsia="fr-CA"/>
              </w:rPr>
              <w:t>18h30 à 21h30</w:t>
            </w:r>
            <w:r>
              <w:rPr>
                <w:rFonts w:ascii="Calibri" w:eastAsia="Calibri" w:hAnsi="Calibri" w:cs="Tahoma"/>
                <w:sz w:val="20"/>
                <w:szCs w:val="20"/>
                <w:lang w:eastAsia="fr-CA"/>
              </w:rPr>
              <w:t xml:space="preserve"> (vendredi)</w:t>
            </w:r>
          </w:p>
        </w:tc>
      </w:tr>
    </w:tbl>
    <w:p w14:paraId="1A711D2D" w14:textId="77777777" w:rsidR="00474C86" w:rsidRDefault="00474C86" w:rsidP="00474C86">
      <w:pPr>
        <w:pBdr>
          <w:bottom w:val="single" w:sz="12" w:space="1" w:color="auto"/>
        </w:pBdr>
        <w:spacing w:after="0"/>
      </w:pPr>
    </w:p>
    <w:p w14:paraId="07F2CD60" w14:textId="6B078473" w:rsidR="00A60239" w:rsidRDefault="00EA4F1B" w:rsidP="00CB0BD5">
      <w:pPr>
        <w:pBdr>
          <w:bottom w:val="single" w:sz="12" w:space="1" w:color="auto"/>
        </w:pBdr>
      </w:pPr>
      <w:r>
        <w:t>Coordonnées des principaux acteurs du stage</w:t>
      </w:r>
    </w:p>
    <w:tbl>
      <w:tblPr>
        <w:tblW w:w="10065" w:type="dxa"/>
        <w:tblInd w:w="-60"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Look w:val="04A0" w:firstRow="1" w:lastRow="0" w:firstColumn="1" w:lastColumn="0" w:noHBand="0" w:noVBand="1"/>
      </w:tblPr>
      <w:tblGrid>
        <w:gridCol w:w="3261"/>
        <w:gridCol w:w="6804"/>
      </w:tblGrid>
      <w:tr w:rsidR="00EA4F1B" w:rsidRPr="00BB7DF6" w14:paraId="6254E8CA" w14:textId="77777777" w:rsidTr="00894FDD">
        <w:trPr>
          <w:trHeight w:val="210"/>
        </w:trPr>
        <w:tc>
          <w:tcPr>
            <w:tcW w:w="10065" w:type="dxa"/>
            <w:gridSpan w:val="2"/>
            <w:tcBorders>
              <w:top w:val="thinThickThinSmallGap" w:sz="24" w:space="0" w:color="BFBFBF" w:themeColor="background1" w:themeShade="BF"/>
              <w:left w:val="thinThickThinSmallGap" w:sz="24" w:space="0" w:color="BFBFBF" w:themeColor="background1" w:themeShade="BF"/>
              <w:bottom w:val="thinThickThinSmallGap" w:sz="24" w:space="0" w:color="BFBFBF" w:themeColor="background1" w:themeShade="BF"/>
              <w:right w:val="thinThickThinSmallGap" w:sz="24" w:space="0" w:color="BFBFBF" w:themeColor="background1" w:themeShade="BF"/>
            </w:tcBorders>
            <w:shd w:val="clear" w:color="auto" w:fill="FFC000" w:themeFill="accent4"/>
            <w:vAlign w:val="center"/>
          </w:tcPr>
          <w:p w14:paraId="4DAF8A2E" w14:textId="77777777" w:rsidR="00EA4F1B" w:rsidRPr="00BB7DF6" w:rsidRDefault="00EA4F1B" w:rsidP="00EA4F1B">
            <w:pPr>
              <w:spacing w:after="0" w:line="240" w:lineRule="auto"/>
              <w:rPr>
                <w:rFonts w:ascii="Calibri" w:hAnsi="Calibri"/>
              </w:rPr>
            </w:pPr>
            <w:r>
              <w:rPr>
                <w:rFonts w:ascii="Calibri" w:hAnsi="Calibri"/>
              </w:rPr>
              <w:t>Coordonnatrice des stages</w:t>
            </w:r>
          </w:p>
        </w:tc>
      </w:tr>
      <w:tr w:rsidR="00EA4F1B" w:rsidRPr="00BB7DF6" w14:paraId="28076749" w14:textId="77777777" w:rsidTr="008A26C5">
        <w:trPr>
          <w:trHeight w:val="719"/>
        </w:trPr>
        <w:tc>
          <w:tcPr>
            <w:tcW w:w="3261" w:type="dxa"/>
            <w:tcBorders>
              <w:top w:val="thinThickThinSmallGap" w:sz="24" w:space="0" w:color="BFBFBF" w:themeColor="background1" w:themeShade="BF"/>
              <w:left w:val="thinThickThinSmallGap" w:sz="24" w:space="0" w:color="BFBFBF" w:themeColor="background1" w:themeShade="BF"/>
              <w:bottom w:val="thinThickThinSmallGap" w:sz="24" w:space="0" w:color="BFBFBF" w:themeColor="background1" w:themeShade="BF"/>
              <w:right w:val="thinThickThinSmallGap" w:sz="24" w:space="0" w:color="BFBFBF" w:themeColor="background1" w:themeShade="BF"/>
            </w:tcBorders>
            <w:vAlign w:val="center"/>
          </w:tcPr>
          <w:p w14:paraId="6E7384AB" w14:textId="54BDF4F2" w:rsidR="00EA4F1B" w:rsidRPr="00C67E78" w:rsidRDefault="00426242">
            <w:pPr>
              <w:spacing w:after="0" w:line="276" w:lineRule="auto"/>
              <w:rPr>
                <w:rFonts w:ascii="Calibri" w:eastAsia="Calibri" w:hAnsi="Calibri" w:cs="Tahoma"/>
                <w:lang w:eastAsia="fr-CA"/>
              </w:rPr>
            </w:pPr>
            <w:r>
              <w:rPr>
                <w:rFonts w:ascii="Calibri" w:eastAsia="Calibri" w:hAnsi="Calibri" w:cs="Tahoma"/>
                <w:lang w:eastAsia="fr-CA"/>
              </w:rPr>
              <w:t>Isabelle Couture</w:t>
            </w:r>
          </w:p>
        </w:tc>
        <w:tc>
          <w:tcPr>
            <w:tcW w:w="6804" w:type="dxa"/>
            <w:tcBorders>
              <w:top w:val="thinThickThinSmallGap" w:sz="24" w:space="0" w:color="BFBFBF" w:themeColor="background1" w:themeShade="BF"/>
              <w:left w:val="thinThickThinSmallGap" w:sz="24" w:space="0" w:color="BFBFBF" w:themeColor="background1" w:themeShade="BF"/>
              <w:bottom w:val="thinThickThinSmallGap" w:sz="24" w:space="0" w:color="BFBFBF" w:themeColor="background1" w:themeShade="BF"/>
              <w:right w:val="thinThickThinSmallGap" w:sz="24" w:space="0" w:color="BFBFBF" w:themeColor="background1" w:themeShade="BF"/>
            </w:tcBorders>
            <w:vAlign w:val="center"/>
          </w:tcPr>
          <w:p w14:paraId="60B5748D" w14:textId="77777777" w:rsidR="00EA4F1B" w:rsidRPr="0038642F" w:rsidRDefault="00EA4F1B" w:rsidP="00EA4F1B">
            <w:pPr>
              <w:spacing w:after="0" w:line="240" w:lineRule="auto"/>
              <w:rPr>
                <w:rFonts w:ascii="Calibri" w:hAnsi="Calibri"/>
                <w:sz w:val="20"/>
                <w:szCs w:val="20"/>
              </w:rPr>
            </w:pPr>
            <w:r w:rsidRPr="0038642F">
              <w:rPr>
                <w:rFonts w:ascii="Calibri" w:hAnsi="Calibri"/>
                <w:sz w:val="20"/>
                <w:szCs w:val="20"/>
              </w:rPr>
              <w:t>Professeure invitée - Département des Sciences de l’activité physique</w:t>
            </w:r>
          </w:p>
          <w:p w14:paraId="31E48D24" w14:textId="1E747B35" w:rsidR="00EA4F1B" w:rsidRPr="00BB7DF6" w:rsidRDefault="00EA4F1B" w:rsidP="00EA4F1B">
            <w:pPr>
              <w:spacing w:after="0" w:line="240" w:lineRule="auto"/>
              <w:rPr>
                <w:rFonts w:ascii="Calibri" w:hAnsi="Calibri"/>
              </w:rPr>
            </w:pPr>
            <w:r w:rsidRPr="0038642F">
              <w:rPr>
                <w:rFonts w:ascii="Calibri" w:hAnsi="Calibri"/>
                <w:sz w:val="20"/>
                <w:szCs w:val="20"/>
              </w:rPr>
              <w:t xml:space="preserve">Courriel : </w:t>
            </w:r>
            <w:hyperlink r:id="rId10" w:history="1">
              <w:r w:rsidR="00A4391D" w:rsidRPr="003E155C">
                <w:rPr>
                  <w:rStyle w:val="Hyperlien"/>
                  <w:rFonts w:ascii="Calibri" w:eastAsia="Calibri" w:hAnsi="Calibri" w:cs="Tahoma"/>
                  <w:sz w:val="20"/>
                  <w:szCs w:val="20"/>
                  <w:lang w:eastAsia="fr-CA"/>
                </w:rPr>
                <w:t>couture.isabelle.2@uqam.ca</w:t>
              </w:r>
            </w:hyperlink>
          </w:p>
        </w:tc>
      </w:tr>
      <w:tr w:rsidR="00EA4F1B" w:rsidRPr="00C67E78" w14:paraId="357F5FA9" w14:textId="77777777" w:rsidTr="007B00F4">
        <w:trPr>
          <w:trHeight w:val="210"/>
        </w:trPr>
        <w:tc>
          <w:tcPr>
            <w:tcW w:w="10065" w:type="dxa"/>
            <w:gridSpan w:val="2"/>
            <w:tcBorders>
              <w:top w:val="thinThickThinSmallGap" w:sz="24" w:space="0" w:color="BFBFBF" w:themeColor="background1" w:themeShade="BF"/>
              <w:left w:val="thinThickThinSmallGap" w:sz="24" w:space="0" w:color="BFBFBF" w:themeColor="background1" w:themeShade="BF"/>
              <w:bottom w:val="single" w:sz="4" w:space="0" w:color="auto"/>
              <w:right w:val="thinThickThinSmallGap" w:sz="24" w:space="0" w:color="BFBFBF" w:themeColor="background1" w:themeShade="BF"/>
            </w:tcBorders>
            <w:shd w:val="clear" w:color="auto" w:fill="FFC000" w:themeFill="accent4"/>
            <w:vAlign w:val="center"/>
          </w:tcPr>
          <w:p w14:paraId="3F1220C1" w14:textId="10E90FB6" w:rsidR="00EA4F1B" w:rsidRPr="00C67E78" w:rsidRDefault="00913A07">
            <w:pPr>
              <w:spacing w:after="0" w:line="276" w:lineRule="auto"/>
              <w:rPr>
                <w:rFonts w:ascii="Calibri" w:eastAsia="Calibri" w:hAnsi="Calibri" w:cs="Tahoma"/>
                <w:lang w:eastAsia="fr-CA"/>
              </w:rPr>
            </w:pPr>
            <w:r>
              <w:rPr>
                <w:rFonts w:ascii="Calibri" w:eastAsia="Calibri" w:hAnsi="Calibri" w:cs="Tahoma"/>
                <w:lang w:eastAsia="fr-CA"/>
              </w:rPr>
              <w:t xml:space="preserve">Personnes qui supervisent </w:t>
            </w:r>
          </w:p>
        </w:tc>
      </w:tr>
      <w:tr w:rsidR="00EA4F1B" w:rsidRPr="00C67E78" w14:paraId="7B17EBC6" w14:textId="77777777" w:rsidTr="002D73DF">
        <w:trPr>
          <w:trHeight w:val="567"/>
        </w:trPr>
        <w:tc>
          <w:tcPr>
            <w:tcW w:w="3261" w:type="dxa"/>
            <w:tcBorders>
              <w:top w:val="thinThickThinSmallGap" w:sz="24" w:space="0" w:color="BFBFBF" w:themeColor="background1" w:themeShade="BF"/>
              <w:left w:val="thinThickThinSmallGap" w:sz="24" w:space="0" w:color="BFBFBF" w:themeColor="background1" w:themeShade="BF"/>
              <w:bottom w:val="thinThickThinSmallGap" w:sz="24" w:space="0" w:color="BFBFBF" w:themeColor="background1" w:themeShade="BF"/>
              <w:right w:val="thinThickThinSmallGap" w:sz="24" w:space="0" w:color="BFBFBF" w:themeColor="background1" w:themeShade="BF"/>
            </w:tcBorders>
            <w:vAlign w:val="center"/>
          </w:tcPr>
          <w:p w14:paraId="72859E2C" w14:textId="329EC2BC" w:rsidR="00EA4F1B" w:rsidRPr="0038642F" w:rsidRDefault="0038642F">
            <w:pPr>
              <w:spacing w:after="0" w:line="276" w:lineRule="auto"/>
              <w:rPr>
                <w:rFonts w:ascii="Calibri" w:eastAsia="Calibri" w:hAnsi="Calibri" w:cs="Tahoma"/>
                <w:i/>
                <w:lang w:eastAsia="fr-CA"/>
              </w:rPr>
            </w:pPr>
            <w:r w:rsidRPr="0038642F">
              <w:rPr>
                <w:rFonts w:ascii="Calibri" w:eastAsia="Calibri" w:hAnsi="Calibri" w:cs="Tahoma"/>
                <w:i/>
                <w:lang w:eastAsia="fr-CA"/>
              </w:rPr>
              <w:t>Gr</w:t>
            </w:r>
            <w:r w:rsidR="00EA4F1B" w:rsidRPr="0038642F">
              <w:rPr>
                <w:rFonts w:ascii="Calibri" w:eastAsia="Calibri" w:hAnsi="Calibri" w:cs="Tahoma"/>
                <w:i/>
                <w:lang w:eastAsia="fr-CA"/>
              </w:rPr>
              <w:t xml:space="preserve"> </w:t>
            </w:r>
            <w:r w:rsidR="00437383">
              <w:rPr>
                <w:rFonts w:ascii="Calibri" w:eastAsia="Calibri" w:hAnsi="Calibri" w:cs="Tahoma"/>
                <w:i/>
                <w:lang w:eastAsia="fr-CA"/>
              </w:rPr>
              <w:t>3</w:t>
            </w:r>
            <w:r w:rsidR="00EA4F1B" w:rsidRPr="0038642F">
              <w:rPr>
                <w:rFonts w:ascii="Calibri" w:eastAsia="Calibri" w:hAnsi="Calibri" w:cs="Tahoma"/>
                <w:i/>
                <w:lang w:eastAsia="fr-CA"/>
              </w:rPr>
              <w:t>0</w:t>
            </w:r>
          </w:p>
          <w:p w14:paraId="0B11FEA4" w14:textId="307B6837" w:rsidR="00EA4F1B" w:rsidRPr="00C67E78" w:rsidRDefault="00426242">
            <w:pPr>
              <w:spacing w:after="0" w:line="276" w:lineRule="auto"/>
              <w:rPr>
                <w:rFonts w:ascii="Calibri" w:eastAsia="Calibri" w:hAnsi="Calibri" w:cs="Tahoma"/>
                <w:lang w:eastAsia="fr-CA"/>
              </w:rPr>
            </w:pPr>
            <w:r>
              <w:rPr>
                <w:rFonts w:ascii="Calibri" w:eastAsia="Calibri" w:hAnsi="Calibri" w:cs="Tahoma"/>
                <w:lang w:eastAsia="fr-CA"/>
              </w:rPr>
              <w:t>Isabelle Couture</w:t>
            </w:r>
          </w:p>
        </w:tc>
        <w:tc>
          <w:tcPr>
            <w:tcW w:w="6804" w:type="dxa"/>
            <w:tcBorders>
              <w:top w:val="thinThickThinSmallGap" w:sz="24" w:space="0" w:color="BFBFBF" w:themeColor="background1" w:themeShade="BF"/>
              <w:left w:val="thinThickThinSmallGap" w:sz="24" w:space="0" w:color="BFBFBF" w:themeColor="background1" w:themeShade="BF"/>
              <w:bottom w:val="thinThickThinSmallGap" w:sz="24" w:space="0" w:color="BFBFBF" w:themeColor="background1" w:themeShade="BF"/>
              <w:right w:val="thinThickThinSmallGap" w:sz="24" w:space="0" w:color="BFBFBF" w:themeColor="background1" w:themeShade="BF"/>
            </w:tcBorders>
            <w:vAlign w:val="center"/>
          </w:tcPr>
          <w:p w14:paraId="4C628868" w14:textId="20105A63" w:rsidR="00EA4F1B" w:rsidRPr="0038642F" w:rsidRDefault="00EA4F1B">
            <w:pPr>
              <w:spacing w:after="0" w:line="276" w:lineRule="auto"/>
              <w:rPr>
                <w:rFonts w:ascii="Calibri" w:eastAsia="Calibri" w:hAnsi="Calibri" w:cs="Tahoma"/>
                <w:sz w:val="20"/>
                <w:szCs w:val="20"/>
                <w:lang w:eastAsia="fr-CA"/>
              </w:rPr>
            </w:pPr>
            <w:r w:rsidRPr="0038642F">
              <w:rPr>
                <w:rFonts w:ascii="Calibri" w:eastAsia="Calibri" w:hAnsi="Calibri" w:cs="Tahoma"/>
                <w:sz w:val="20"/>
                <w:szCs w:val="20"/>
                <w:lang w:eastAsia="fr-CA"/>
              </w:rPr>
              <w:t xml:space="preserve">Courriel : </w:t>
            </w:r>
            <w:hyperlink r:id="rId11" w:history="1">
              <w:r w:rsidR="00A4391D" w:rsidRPr="003E155C">
                <w:rPr>
                  <w:rStyle w:val="Hyperlien"/>
                  <w:rFonts w:ascii="Calibri" w:eastAsia="Calibri" w:hAnsi="Calibri" w:cs="Tahoma"/>
                  <w:sz w:val="20"/>
                  <w:szCs w:val="20"/>
                  <w:lang w:eastAsia="fr-CA"/>
                </w:rPr>
                <w:t>couture.isabelle.2@uqam.ca</w:t>
              </w:r>
            </w:hyperlink>
          </w:p>
        </w:tc>
      </w:tr>
      <w:tr w:rsidR="00EA4F1B" w:rsidRPr="00C67E78" w14:paraId="473508CF" w14:textId="77777777" w:rsidTr="002D73DF">
        <w:trPr>
          <w:trHeight w:val="567"/>
        </w:trPr>
        <w:tc>
          <w:tcPr>
            <w:tcW w:w="3261" w:type="dxa"/>
            <w:tcBorders>
              <w:top w:val="thinThickThinSmallGap" w:sz="24" w:space="0" w:color="BFBFBF" w:themeColor="background1" w:themeShade="BF"/>
              <w:left w:val="thinThickThinSmallGap" w:sz="24" w:space="0" w:color="BFBFBF" w:themeColor="background1" w:themeShade="BF"/>
              <w:bottom w:val="thinThickThinSmallGap" w:sz="24" w:space="0" w:color="BFBFBF" w:themeColor="background1" w:themeShade="BF"/>
              <w:right w:val="thinThickThinSmallGap" w:sz="24" w:space="0" w:color="BFBFBF" w:themeColor="background1" w:themeShade="BF"/>
            </w:tcBorders>
            <w:vAlign w:val="center"/>
          </w:tcPr>
          <w:p w14:paraId="5FBCFDA5" w14:textId="3FAF880E" w:rsidR="00EA4F1B" w:rsidRDefault="0038642F">
            <w:pPr>
              <w:spacing w:after="0" w:line="276" w:lineRule="auto"/>
              <w:rPr>
                <w:rFonts w:ascii="Calibri" w:eastAsia="Calibri" w:hAnsi="Calibri" w:cs="Tahoma"/>
                <w:i/>
                <w:lang w:eastAsia="fr-CA"/>
              </w:rPr>
            </w:pPr>
            <w:r w:rsidRPr="0038642F">
              <w:rPr>
                <w:rFonts w:ascii="Calibri" w:eastAsia="Calibri" w:hAnsi="Calibri" w:cs="Tahoma"/>
                <w:i/>
                <w:lang w:eastAsia="fr-CA"/>
              </w:rPr>
              <w:t>Gr</w:t>
            </w:r>
            <w:r w:rsidR="00EA4F1B" w:rsidRPr="0038642F">
              <w:rPr>
                <w:rFonts w:ascii="Calibri" w:eastAsia="Calibri" w:hAnsi="Calibri" w:cs="Tahoma"/>
                <w:i/>
                <w:lang w:eastAsia="fr-CA"/>
              </w:rPr>
              <w:t xml:space="preserve"> </w:t>
            </w:r>
            <w:r w:rsidR="00437383">
              <w:rPr>
                <w:rFonts w:ascii="Calibri" w:eastAsia="Calibri" w:hAnsi="Calibri" w:cs="Tahoma"/>
                <w:i/>
                <w:lang w:eastAsia="fr-CA"/>
              </w:rPr>
              <w:t>3</w:t>
            </w:r>
            <w:r w:rsidR="00EA4F1B" w:rsidRPr="0038642F">
              <w:rPr>
                <w:rFonts w:ascii="Calibri" w:eastAsia="Calibri" w:hAnsi="Calibri" w:cs="Tahoma"/>
                <w:i/>
                <w:lang w:eastAsia="fr-CA"/>
              </w:rPr>
              <w:t>1</w:t>
            </w:r>
          </w:p>
          <w:p w14:paraId="705B8060" w14:textId="0D729872" w:rsidR="00EA4F1B" w:rsidRPr="00702940" w:rsidRDefault="008A26C5" w:rsidP="00702940">
            <w:pPr>
              <w:shd w:val="clear" w:color="auto" w:fill="FFFFFF"/>
              <w:spacing w:after="0" w:line="240" w:lineRule="auto"/>
              <w:rPr>
                <w:rFonts w:ascii="Calibri" w:eastAsia="Times New Roman" w:hAnsi="Calibri" w:cs="Calibri"/>
                <w:color w:val="000000"/>
                <w:lang w:eastAsia="fr-CA"/>
              </w:rPr>
            </w:pPr>
            <w:r>
              <w:rPr>
                <w:rFonts w:ascii="Calibri" w:eastAsia="Calibri" w:hAnsi="Calibri" w:cs="Tahoma"/>
                <w:i/>
                <w:lang w:eastAsia="fr-CA"/>
              </w:rPr>
              <w:t>Sandy Fournier</w:t>
            </w:r>
          </w:p>
        </w:tc>
        <w:tc>
          <w:tcPr>
            <w:tcW w:w="6804" w:type="dxa"/>
            <w:tcBorders>
              <w:top w:val="thinThickThinSmallGap" w:sz="24" w:space="0" w:color="BFBFBF" w:themeColor="background1" w:themeShade="BF"/>
              <w:left w:val="thinThickThinSmallGap" w:sz="24" w:space="0" w:color="BFBFBF" w:themeColor="background1" w:themeShade="BF"/>
              <w:bottom w:val="thinThickThinSmallGap" w:sz="24" w:space="0" w:color="BFBFBF" w:themeColor="background1" w:themeShade="BF"/>
              <w:right w:val="thinThickThinSmallGap" w:sz="24" w:space="0" w:color="BFBFBF" w:themeColor="background1" w:themeShade="BF"/>
            </w:tcBorders>
            <w:vAlign w:val="center"/>
          </w:tcPr>
          <w:p w14:paraId="0158D020" w14:textId="6720E4D1" w:rsidR="00E97A3C" w:rsidRPr="0038642F" w:rsidRDefault="007869A3" w:rsidP="00226867">
            <w:pPr>
              <w:spacing w:after="0" w:line="276" w:lineRule="auto"/>
              <w:rPr>
                <w:rFonts w:ascii="Calibri" w:eastAsia="Calibri" w:hAnsi="Calibri" w:cs="Tahoma"/>
                <w:sz w:val="20"/>
                <w:szCs w:val="20"/>
                <w:lang w:eastAsia="fr-CA"/>
              </w:rPr>
            </w:pPr>
            <w:r>
              <w:rPr>
                <w:rFonts w:ascii="Calibri" w:eastAsia="Calibri" w:hAnsi="Calibri" w:cs="Tahoma"/>
                <w:sz w:val="20"/>
                <w:szCs w:val="20"/>
                <w:lang w:eastAsia="fr-CA"/>
              </w:rPr>
              <w:t>Courriel :</w:t>
            </w:r>
            <w:r w:rsidR="00BE572A">
              <w:rPr>
                <w:rFonts w:ascii="Calibri" w:eastAsia="Calibri" w:hAnsi="Calibri" w:cs="Tahoma"/>
                <w:sz w:val="20"/>
                <w:szCs w:val="20"/>
                <w:lang w:eastAsia="fr-CA"/>
              </w:rPr>
              <w:t xml:space="preserve"> </w:t>
            </w:r>
            <w:hyperlink r:id="rId12" w:history="1">
              <w:r w:rsidR="008A26C5" w:rsidRPr="003E155C">
                <w:rPr>
                  <w:rStyle w:val="Hyperlien"/>
                  <w:rFonts w:ascii="Calibri" w:eastAsia="Calibri" w:hAnsi="Calibri" w:cs="Tahoma"/>
                  <w:sz w:val="20"/>
                  <w:szCs w:val="20"/>
                  <w:lang w:eastAsia="fr-CA"/>
                </w:rPr>
                <w:t>fournier.sandy@uqam.ca</w:t>
              </w:r>
            </w:hyperlink>
          </w:p>
        </w:tc>
      </w:tr>
      <w:tr w:rsidR="007869A3" w:rsidRPr="00C67E78" w14:paraId="3747B734" w14:textId="77777777" w:rsidTr="002D73DF">
        <w:trPr>
          <w:trHeight w:val="567"/>
        </w:trPr>
        <w:tc>
          <w:tcPr>
            <w:tcW w:w="3261" w:type="dxa"/>
            <w:tcBorders>
              <w:top w:val="thinThickThinSmallGap" w:sz="24" w:space="0" w:color="BFBFBF" w:themeColor="background1" w:themeShade="BF"/>
              <w:left w:val="thinThickThinSmallGap" w:sz="24" w:space="0" w:color="BFBFBF" w:themeColor="background1" w:themeShade="BF"/>
              <w:bottom w:val="thinThickThinSmallGap" w:sz="24" w:space="0" w:color="BFBFBF" w:themeColor="background1" w:themeShade="BF"/>
              <w:right w:val="thinThickThinSmallGap" w:sz="24" w:space="0" w:color="BFBFBF" w:themeColor="background1" w:themeShade="BF"/>
            </w:tcBorders>
            <w:vAlign w:val="center"/>
          </w:tcPr>
          <w:p w14:paraId="08A3D410" w14:textId="35BBBF2E" w:rsidR="007869A3" w:rsidRPr="0038642F" w:rsidRDefault="007869A3" w:rsidP="007869A3">
            <w:pPr>
              <w:spacing w:after="0" w:line="276" w:lineRule="auto"/>
              <w:rPr>
                <w:rFonts w:ascii="Calibri" w:eastAsia="Calibri" w:hAnsi="Calibri" w:cs="Tahoma"/>
                <w:i/>
                <w:lang w:eastAsia="fr-CA"/>
              </w:rPr>
            </w:pPr>
            <w:r w:rsidRPr="0038642F">
              <w:rPr>
                <w:rFonts w:ascii="Calibri" w:eastAsia="Calibri" w:hAnsi="Calibri" w:cs="Tahoma"/>
                <w:i/>
                <w:lang w:eastAsia="fr-CA"/>
              </w:rPr>
              <w:t xml:space="preserve">Gr </w:t>
            </w:r>
            <w:r w:rsidR="00437383">
              <w:rPr>
                <w:rFonts w:ascii="Calibri" w:eastAsia="Calibri" w:hAnsi="Calibri" w:cs="Tahoma"/>
                <w:i/>
                <w:lang w:eastAsia="fr-CA"/>
              </w:rPr>
              <w:t>3</w:t>
            </w:r>
            <w:r>
              <w:rPr>
                <w:rFonts w:ascii="Calibri" w:eastAsia="Calibri" w:hAnsi="Calibri" w:cs="Tahoma"/>
                <w:i/>
                <w:lang w:eastAsia="fr-CA"/>
              </w:rPr>
              <w:t>2</w:t>
            </w:r>
          </w:p>
          <w:p w14:paraId="7B008C42" w14:textId="77777777" w:rsidR="007869A3" w:rsidRDefault="00F82C57" w:rsidP="007869A3">
            <w:pPr>
              <w:spacing w:after="0" w:line="276" w:lineRule="auto"/>
              <w:rPr>
                <w:rFonts w:ascii="Calibri" w:eastAsia="Calibri" w:hAnsi="Calibri" w:cs="Tahoma"/>
                <w:i/>
                <w:iCs/>
                <w:lang w:eastAsia="fr-CA"/>
              </w:rPr>
            </w:pPr>
            <w:r>
              <w:rPr>
                <w:rFonts w:ascii="Calibri" w:eastAsia="Calibri" w:hAnsi="Calibri" w:cs="Tahoma"/>
                <w:i/>
                <w:iCs/>
                <w:lang w:eastAsia="fr-CA"/>
              </w:rPr>
              <w:t>Mariève Blain</w:t>
            </w:r>
          </w:p>
          <w:p w14:paraId="01EEE6F1" w14:textId="772EB3AC" w:rsidR="00F82C57" w:rsidRPr="00851DEC" w:rsidRDefault="00913A07" w:rsidP="007869A3">
            <w:pPr>
              <w:spacing w:after="0" w:line="276" w:lineRule="auto"/>
              <w:rPr>
                <w:rFonts w:ascii="Calibri" w:eastAsia="Calibri" w:hAnsi="Calibri" w:cs="Tahoma"/>
                <w:i/>
                <w:iCs/>
                <w:lang w:eastAsia="fr-CA"/>
              </w:rPr>
            </w:pPr>
            <w:r>
              <w:rPr>
                <w:rFonts w:ascii="Calibri" w:eastAsia="Calibri" w:hAnsi="Calibri" w:cs="Tahoma"/>
                <w:i/>
                <w:iCs/>
                <w:lang w:eastAsia="fr-CA"/>
              </w:rPr>
              <w:t xml:space="preserve">Hugo </w:t>
            </w:r>
            <w:r w:rsidR="00425696">
              <w:rPr>
                <w:rFonts w:ascii="Calibri" w:eastAsia="Calibri" w:hAnsi="Calibri" w:cs="Tahoma"/>
                <w:i/>
                <w:iCs/>
                <w:lang w:eastAsia="fr-CA"/>
              </w:rPr>
              <w:t>Beausoleil</w:t>
            </w:r>
          </w:p>
        </w:tc>
        <w:tc>
          <w:tcPr>
            <w:tcW w:w="6804" w:type="dxa"/>
            <w:tcBorders>
              <w:top w:val="thinThickThinSmallGap" w:sz="24" w:space="0" w:color="BFBFBF" w:themeColor="background1" w:themeShade="BF"/>
              <w:left w:val="thinThickThinSmallGap" w:sz="24" w:space="0" w:color="BFBFBF" w:themeColor="background1" w:themeShade="BF"/>
              <w:bottom w:val="thinThickThinSmallGap" w:sz="24" w:space="0" w:color="BFBFBF" w:themeColor="background1" w:themeShade="BF"/>
              <w:right w:val="thinThickThinSmallGap" w:sz="24" w:space="0" w:color="BFBFBF" w:themeColor="background1" w:themeShade="BF"/>
            </w:tcBorders>
            <w:vAlign w:val="center"/>
          </w:tcPr>
          <w:p w14:paraId="531C9A00" w14:textId="77777777" w:rsidR="00F82C57" w:rsidRDefault="007869A3" w:rsidP="007869A3">
            <w:pPr>
              <w:spacing w:after="0" w:line="276" w:lineRule="auto"/>
            </w:pPr>
            <w:r>
              <w:rPr>
                <w:rFonts w:ascii="Calibri" w:eastAsia="Calibri" w:hAnsi="Calibri" w:cs="Tahoma"/>
                <w:sz w:val="20"/>
                <w:szCs w:val="20"/>
                <w:lang w:eastAsia="fr-CA"/>
              </w:rPr>
              <w:t xml:space="preserve">Courriel : </w:t>
            </w:r>
            <w:hyperlink r:id="rId13" w:history="1">
              <w:r w:rsidR="00F82C57" w:rsidRPr="00AF5C47">
                <w:rPr>
                  <w:rStyle w:val="Hyperlien"/>
                  <w:rFonts w:ascii="Calibri" w:eastAsia="Calibri" w:hAnsi="Calibri" w:cs="Tahoma"/>
                  <w:sz w:val="20"/>
                  <w:szCs w:val="20"/>
                  <w:lang w:eastAsia="fr-CA"/>
                </w:rPr>
                <w:t>blain.marieve@uqam.ca</w:t>
              </w:r>
            </w:hyperlink>
          </w:p>
          <w:p w14:paraId="451E524A" w14:textId="2F012B96" w:rsidR="001B329E" w:rsidRPr="001B329E" w:rsidRDefault="00425696" w:rsidP="007869A3">
            <w:pPr>
              <w:spacing w:after="0" w:line="276" w:lineRule="auto"/>
              <w:rPr>
                <w:sz w:val="20"/>
                <w:szCs w:val="20"/>
              </w:rPr>
            </w:pPr>
            <w:r>
              <w:rPr>
                <w:sz w:val="20"/>
                <w:szCs w:val="20"/>
              </w:rPr>
              <w:t xml:space="preserve">Courriel : </w:t>
            </w:r>
            <w:hyperlink r:id="rId14" w:history="1">
              <w:r w:rsidR="001B329E" w:rsidRPr="0056547D">
                <w:rPr>
                  <w:rStyle w:val="Hyperlien"/>
                  <w:sz w:val="20"/>
                  <w:szCs w:val="20"/>
                </w:rPr>
                <w:t>beausoleil.hugo@uqam.ca</w:t>
              </w:r>
            </w:hyperlink>
          </w:p>
        </w:tc>
      </w:tr>
      <w:tr w:rsidR="003D2E2C" w:rsidRPr="00C67E78" w14:paraId="4CBD8BC5" w14:textId="77777777" w:rsidTr="002D73DF">
        <w:trPr>
          <w:trHeight w:val="567"/>
        </w:trPr>
        <w:tc>
          <w:tcPr>
            <w:tcW w:w="3261" w:type="dxa"/>
            <w:tcBorders>
              <w:top w:val="thinThickThinSmallGap" w:sz="24" w:space="0" w:color="BFBFBF" w:themeColor="background1" w:themeShade="BF"/>
              <w:left w:val="thinThickThinSmallGap" w:sz="24" w:space="0" w:color="BFBFBF" w:themeColor="background1" w:themeShade="BF"/>
              <w:bottom w:val="thinThickThinSmallGap" w:sz="24" w:space="0" w:color="BFBFBF" w:themeColor="background1" w:themeShade="BF"/>
              <w:right w:val="thinThickThinSmallGap" w:sz="24" w:space="0" w:color="BFBFBF" w:themeColor="background1" w:themeShade="BF"/>
            </w:tcBorders>
            <w:shd w:val="clear" w:color="auto" w:fill="auto"/>
            <w:vAlign w:val="center"/>
          </w:tcPr>
          <w:p w14:paraId="2B2E0802" w14:textId="7B0EB4F7" w:rsidR="00C7294A" w:rsidRPr="0038642F" w:rsidRDefault="00C7294A" w:rsidP="00C7294A">
            <w:pPr>
              <w:spacing w:after="0" w:line="276" w:lineRule="auto"/>
              <w:rPr>
                <w:rFonts w:ascii="Calibri" w:eastAsia="Calibri" w:hAnsi="Calibri" w:cs="Tahoma"/>
                <w:i/>
                <w:lang w:eastAsia="fr-CA"/>
              </w:rPr>
            </w:pPr>
            <w:r w:rsidRPr="0038642F">
              <w:rPr>
                <w:rFonts w:ascii="Calibri" w:eastAsia="Calibri" w:hAnsi="Calibri" w:cs="Tahoma"/>
                <w:i/>
                <w:lang w:eastAsia="fr-CA"/>
              </w:rPr>
              <w:t xml:space="preserve">Gr </w:t>
            </w:r>
            <w:r>
              <w:rPr>
                <w:rFonts w:ascii="Calibri" w:eastAsia="Calibri" w:hAnsi="Calibri" w:cs="Tahoma"/>
                <w:i/>
                <w:lang w:eastAsia="fr-CA"/>
              </w:rPr>
              <w:t>33</w:t>
            </w:r>
          </w:p>
          <w:p w14:paraId="4456AB2F" w14:textId="77777777" w:rsidR="003D2E2C" w:rsidRDefault="00E17B0A" w:rsidP="000656CC">
            <w:pPr>
              <w:spacing w:after="0" w:line="240" w:lineRule="auto"/>
              <w:rPr>
                <w:rFonts w:ascii="Calibri" w:eastAsia="Calibri" w:hAnsi="Calibri" w:cs="Tahoma"/>
                <w:i/>
                <w:lang w:eastAsia="fr-CA"/>
              </w:rPr>
            </w:pPr>
            <w:r>
              <w:rPr>
                <w:rFonts w:ascii="Calibri" w:eastAsia="Calibri" w:hAnsi="Calibri" w:cs="Tahoma"/>
                <w:i/>
                <w:lang w:eastAsia="fr-CA"/>
              </w:rPr>
              <w:t>Patrick Tessier</w:t>
            </w:r>
          </w:p>
          <w:p w14:paraId="6EC12939" w14:textId="05655EA5" w:rsidR="00D61705" w:rsidRPr="007869A3" w:rsidRDefault="00D61705" w:rsidP="000656CC">
            <w:pPr>
              <w:spacing w:after="0" w:line="240" w:lineRule="auto"/>
              <w:rPr>
                <w:rFonts w:ascii="Calibri" w:eastAsia="Calibri" w:hAnsi="Calibri" w:cs="Tahoma"/>
                <w:i/>
                <w:lang w:eastAsia="fr-CA"/>
              </w:rPr>
            </w:pPr>
            <w:r>
              <w:rPr>
                <w:rFonts w:ascii="Calibri" w:eastAsia="Calibri" w:hAnsi="Calibri" w:cs="Tahoma"/>
                <w:i/>
                <w:lang w:eastAsia="fr-CA"/>
              </w:rPr>
              <w:t xml:space="preserve">Normand </w:t>
            </w:r>
            <w:r w:rsidR="00A57193">
              <w:rPr>
                <w:rFonts w:ascii="Calibri" w:eastAsia="Calibri" w:hAnsi="Calibri" w:cs="Tahoma"/>
                <w:i/>
                <w:lang w:eastAsia="fr-CA"/>
              </w:rPr>
              <w:t>Chaumon</w:t>
            </w:r>
            <w:r w:rsidR="00E35EF2">
              <w:rPr>
                <w:rFonts w:ascii="Calibri" w:eastAsia="Calibri" w:hAnsi="Calibri" w:cs="Tahoma"/>
                <w:i/>
                <w:lang w:eastAsia="fr-CA"/>
              </w:rPr>
              <w:t>t</w:t>
            </w:r>
          </w:p>
        </w:tc>
        <w:tc>
          <w:tcPr>
            <w:tcW w:w="6804" w:type="dxa"/>
            <w:tcBorders>
              <w:top w:val="thinThickThinSmallGap" w:sz="24" w:space="0" w:color="BFBFBF" w:themeColor="background1" w:themeShade="BF"/>
              <w:left w:val="thinThickThinSmallGap" w:sz="24" w:space="0" w:color="BFBFBF" w:themeColor="background1" w:themeShade="BF"/>
              <w:bottom w:val="thinThickThinSmallGap" w:sz="24" w:space="0" w:color="BFBFBF" w:themeColor="background1" w:themeShade="BF"/>
              <w:right w:val="thinThickThinSmallGap" w:sz="24" w:space="0" w:color="BFBFBF" w:themeColor="background1" w:themeShade="BF"/>
            </w:tcBorders>
            <w:shd w:val="clear" w:color="auto" w:fill="auto"/>
            <w:vAlign w:val="center"/>
          </w:tcPr>
          <w:p w14:paraId="1DB8E89D" w14:textId="178903B6" w:rsidR="003D2E2C" w:rsidRDefault="003D2E2C" w:rsidP="003D2E2C">
            <w:pPr>
              <w:spacing w:after="0" w:line="276" w:lineRule="auto"/>
              <w:rPr>
                <w:rStyle w:val="Hyperlien"/>
                <w:rFonts w:eastAsia="Calibri" w:cstheme="minorHAnsi"/>
                <w:sz w:val="20"/>
                <w:szCs w:val="20"/>
                <w:lang w:eastAsia="fr-CA"/>
              </w:rPr>
            </w:pPr>
            <w:r w:rsidRPr="009D6EC4">
              <w:rPr>
                <w:rFonts w:eastAsia="Calibri" w:cstheme="minorHAnsi"/>
                <w:sz w:val="20"/>
                <w:szCs w:val="20"/>
                <w:lang w:eastAsia="fr-CA"/>
              </w:rPr>
              <w:t>Courriel :</w:t>
            </w:r>
            <w:r w:rsidRPr="009D6EC4">
              <w:rPr>
                <w:sz w:val="20"/>
                <w:szCs w:val="20"/>
              </w:rPr>
              <w:t xml:space="preserve"> </w:t>
            </w:r>
            <w:hyperlink r:id="rId15" w:history="1">
              <w:r w:rsidR="00A57193" w:rsidRPr="00BF49BF">
                <w:rPr>
                  <w:rStyle w:val="Hyperlien"/>
                  <w:rFonts w:eastAsia="Calibri" w:cstheme="minorHAnsi"/>
                  <w:sz w:val="20"/>
                  <w:szCs w:val="20"/>
                  <w:lang w:eastAsia="fr-CA"/>
                </w:rPr>
                <w:t>tessier.patrick@uqam.ca</w:t>
              </w:r>
            </w:hyperlink>
          </w:p>
          <w:p w14:paraId="03577203" w14:textId="6123F11C" w:rsidR="00A57193" w:rsidRDefault="00A57193" w:rsidP="003D2E2C">
            <w:pPr>
              <w:spacing w:after="0" w:line="276" w:lineRule="auto"/>
              <w:rPr>
                <w:rFonts w:ascii="Calibri" w:eastAsia="Calibri" w:hAnsi="Calibri" w:cs="Tahoma"/>
                <w:sz w:val="20"/>
                <w:szCs w:val="20"/>
                <w:lang w:eastAsia="fr-CA"/>
              </w:rPr>
            </w:pPr>
            <w:r w:rsidRPr="00A57193">
              <w:rPr>
                <w:rFonts w:ascii="Calibri" w:eastAsia="Calibri" w:hAnsi="Calibri" w:cs="Tahoma"/>
                <w:sz w:val="20"/>
                <w:szCs w:val="20"/>
                <w:lang w:eastAsia="fr-CA"/>
              </w:rPr>
              <w:t xml:space="preserve">Courriel : </w:t>
            </w:r>
          </w:p>
        </w:tc>
      </w:tr>
      <w:tr w:rsidR="003D2E2C" w:rsidRPr="00C67E78" w14:paraId="06EF8827" w14:textId="77777777" w:rsidTr="002D73DF">
        <w:trPr>
          <w:trHeight w:val="567"/>
        </w:trPr>
        <w:tc>
          <w:tcPr>
            <w:tcW w:w="3261" w:type="dxa"/>
            <w:tcBorders>
              <w:top w:val="thinThickThinSmallGap" w:sz="24" w:space="0" w:color="BFBFBF" w:themeColor="background1" w:themeShade="BF"/>
              <w:left w:val="thinThickThinSmallGap" w:sz="24" w:space="0" w:color="BFBFBF" w:themeColor="background1" w:themeShade="BF"/>
              <w:bottom w:val="thinThickThinSmallGap" w:sz="24" w:space="0" w:color="BFBFBF" w:themeColor="background1" w:themeShade="BF"/>
              <w:right w:val="thinThickThinSmallGap" w:sz="24" w:space="0" w:color="BFBFBF" w:themeColor="background1" w:themeShade="BF"/>
            </w:tcBorders>
            <w:vAlign w:val="center"/>
          </w:tcPr>
          <w:p w14:paraId="13327A03" w14:textId="6A32F91A" w:rsidR="003D2E2C" w:rsidRDefault="003D2E2C" w:rsidP="003D2E2C">
            <w:pPr>
              <w:spacing w:after="0" w:line="276" w:lineRule="auto"/>
              <w:rPr>
                <w:rFonts w:ascii="Calibri" w:eastAsia="Calibri" w:hAnsi="Calibri" w:cs="Tahoma"/>
                <w:i/>
                <w:lang w:eastAsia="fr-CA"/>
              </w:rPr>
            </w:pPr>
            <w:r w:rsidRPr="0038642F">
              <w:rPr>
                <w:rFonts w:ascii="Calibri" w:eastAsia="Calibri" w:hAnsi="Calibri" w:cs="Tahoma"/>
                <w:i/>
                <w:lang w:eastAsia="fr-CA"/>
              </w:rPr>
              <w:t xml:space="preserve">Gr </w:t>
            </w:r>
            <w:r w:rsidR="00FB4DEE">
              <w:rPr>
                <w:rFonts w:ascii="Calibri" w:eastAsia="Calibri" w:hAnsi="Calibri" w:cs="Tahoma"/>
                <w:i/>
                <w:lang w:eastAsia="fr-CA"/>
              </w:rPr>
              <w:t>34</w:t>
            </w:r>
          </w:p>
          <w:p w14:paraId="06D5C1E0" w14:textId="4C1304AD" w:rsidR="003D2E2C" w:rsidRPr="0038642F" w:rsidRDefault="00FB4DEE" w:rsidP="003D2E2C">
            <w:pPr>
              <w:spacing w:after="0" w:line="276" w:lineRule="auto"/>
              <w:rPr>
                <w:rFonts w:ascii="Calibri" w:eastAsia="Calibri" w:hAnsi="Calibri" w:cs="Tahoma"/>
                <w:lang w:eastAsia="fr-CA"/>
              </w:rPr>
            </w:pPr>
            <w:r>
              <w:rPr>
                <w:rFonts w:ascii="Calibri" w:eastAsia="Calibri" w:hAnsi="Calibri" w:cs="Tahoma"/>
                <w:lang w:eastAsia="fr-CA"/>
              </w:rPr>
              <w:t>Viviane St-Germain</w:t>
            </w:r>
          </w:p>
        </w:tc>
        <w:tc>
          <w:tcPr>
            <w:tcW w:w="6804" w:type="dxa"/>
            <w:tcBorders>
              <w:top w:val="thinThickThinSmallGap" w:sz="24" w:space="0" w:color="BFBFBF" w:themeColor="background1" w:themeShade="BF"/>
              <w:left w:val="thinThickThinSmallGap" w:sz="24" w:space="0" w:color="BFBFBF" w:themeColor="background1" w:themeShade="BF"/>
              <w:bottom w:val="thinThickThinSmallGap" w:sz="24" w:space="0" w:color="BFBFBF" w:themeColor="background1" w:themeShade="BF"/>
              <w:right w:val="thinThickThinSmallGap" w:sz="24" w:space="0" w:color="BFBFBF" w:themeColor="background1" w:themeShade="BF"/>
            </w:tcBorders>
            <w:vAlign w:val="center"/>
          </w:tcPr>
          <w:p w14:paraId="517B6C1D" w14:textId="6AA23948" w:rsidR="003D2E2C" w:rsidRDefault="003D2E2C" w:rsidP="003D2E2C">
            <w:pPr>
              <w:spacing w:after="0" w:line="276" w:lineRule="auto"/>
              <w:rPr>
                <w:rFonts w:ascii="Calibri" w:eastAsia="Calibri" w:hAnsi="Calibri" w:cs="Tahoma"/>
                <w:sz w:val="20"/>
                <w:szCs w:val="20"/>
                <w:lang w:eastAsia="fr-CA"/>
              </w:rPr>
            </w:pPr>
            <w:r>
              <w:rPr>
                <w:rFonts w:ascii="Calibri" w:eastAsia="Calibri" w:hAnsi="Calibri" w:cs="Tahoma"/>
                <w:sz w:val="20"/>
                <w:szCs w:val="20"/>
                <w:lang w:eastAsia="fr-CA"/>
              </w:rPr>
              <w:t>Courriel :</w:t>
            </w:r>
            <w:r>
              <w:t xml:space="preserve"> </w:t>
            </w:r>
            <w:hyperlink r:id="rId16" w:history="1">
              <w:r w:rsidRPr="006B731E">
                <w:rPr>
                  <w:rStyle w:val="Hyperlien"/>
                  <w:rFonts w:ascii="Calibri" w:eastAsia="Calibri" w:hAnsi="Calibri" w:cs="Tahoma"/>
                  <w:sz w:val="20"/>
                  <w:szCs w:val="20"/>
                  <w:lang w:eastAsia="fr-CA"/>
                </w:rPr>
                <w:t>st-germain.viviane@uqam.ca</w:t>
              </w:r>
            </w:hyperlink>
          </w:p>
        </w:tc>
      </w:tr>
      <w:tr w:rsidR="003D2E2C" w:rsidRPr="00BB7DF6" w14:paraId="638CC490" w14:textId="77777777" w:rsidTr="007B00F4">
        <w:trPr>
          <w:trHeight w:val="210"/>
        </w:trPr>
        <w:tc>
          <w:tcPr>
            <w:tcW w:w="10065" w:type="dxa"/>
            <w:gridSpan w:val="2"/>
            <w:tcBorders>
              <w:top w:val="single" w:sz="4" w:space="0" w:color="auto"/>
              <w:left w:val="thinThickThinSmallGap" w:sz="24" w:space="0" w:color="BFBFBF" w:themeColor="background1" w:themeShade="BF"/>
              <w:bottom w:val="thinThickThinSmallGap" w:sz="24" w:space="0" w:color="BFBFBF" w:themeColor="background1" w:themeShade="BF"/>
              <w:right w:val="thinThickThinSmallGap" w:sz="24" w:space="0" w:color="BFBFBF" w:themeColor="background1" w:themeShade="BF"/>
            </w:tcBorders>
            <w:shd w:val="clear" w:color="auto" w:fill="FFC000" w:themeFill="accent4"/>
            <w:vAlign w:val="center"/>
          </w:tcPr>
          <w:p w14:paraId="554C19F6" w14:textId="540E205B" w:rsidR="003D2E2C" w:rsidRPr="00BB7DF6" w:rsidRDefault="003D2E2C" w:rsidP="003D2E2C">
            <w:pPr>
              <w:spacing w:after="0"/>
              <w:rPr>
                <w:rFonts w:ascii="Calibri" w:hAnsi="Calibri"/>
              </w:rPr>
            </w:pPr>
            <w:r>
              <w:rPr>
                <w:rFonts w:ascii="Calibri" w:hAnsi="Calibri"/>
              </w:rPr>
              <w:t>Agente de stage</w:t>
            </w:r>
          </w:p>
        </w:tc>
      </w:tr>
      <w:tr w:rsidR="003D2E2C" w:rsidRPr="00BB7DF6" w14:paraId="42BDABF4" w14:textId="77777777" w:rsidTr="00474C86">
        <w:trPr>
          <w:trHeight w:val="261"/>
        </w:trPr>
        <w:tc>
          <w:tcPr>
            <w:tcW w:w="10065" w:type="dxa"/>
            <w:gridSpan w:val="2"/>
            <w:tcBorders>
              <w:top w:val="thinThickThinSmallGap" w:sz="24" w:space="0" w:color="BFBFBF" w:themeColor="background1" w:themeShade="BF"/>
              <w:left w:val="thinThickThinSmallGap" w:sz="24" w:space="0" w:color="BFBFBF" w:themeColor="background1" w:themeShade="BF"/>
              <w:bottom w:val="thinThickThinSmallGap" w:sz="24" w:space="0" w:color="BFBFBF" w:themeColor="background1" w:themeShade="BF"/>
              <w:right w:val="thinThickThinSmallGap" w:sz="24" w:space="0" w:color="BFBFBF" w:themeColor="background1" w:themeShade="BF"/>
            </w:tcBorders>
            <w:vAlign w:val="center"/>
          </w:tcPr>
          <w:p w14:paraId="66A0D2A3" w14:textId="3F984087" w:rsidR="003D2E2C" w:rsidRPr="00B03581" w:rsidRDefault="003D2E2C" w:rsidP="003D2E2C">
            <w:pPr>
              <w:spacing w:after="0"/>
              <w:rPr>
                <w:rFonts w:ascii="Calibri" w:hAnsi="Calibri"/>
                <w:sz w:val="20"/>
              </w:rPr>
            </w:pPr>
            <w:r w:rsidRPr="0038642F">
              <w:rPr>
                <w:rFonts w:ascii="Calibri" w:hAnsi="Calibri"/>
                <w:sz w:val="20"/>
              </w:rPr>
              <w:t xml:space="preserve">Courriel : </w:t>
            </w:r>
            <w:hyperlink r:id="rId17" w:history="1">
              <w:r w:rsidRPr="006B731E">
                <w:rPr>
                  <w:rStyle w:val="Hyperlien"/>
                  <w:rFonts w:ascii="Calibri" w:hAnsi="Calibri"/>
                  <w:sz w:val="20"/>
                </w:rPr>
                <w:t>stages-kin@uqam.ca</w:t>
              </w:r>
            </w:hyperlink>
          </w:p>
        </w:tc>
      </w:tr>
    </w:tbl>
    <w:p w14:paraId="7BE30AB8" w14:textId="77777777" w:rsidR="00971EA2" w:rsidRDefault="00971EA2" w:rsidP="00474C86">
      <w:pPr>
        <w:spacing w:after="0" w:line="240" w:lineRule="auto"/>
        <w:jc w:val="center"/>
        <w:rPr>
          <w:rFonts w:ascii="Calibri" w:eastAsia="Calibri" w:hAnsi="Calibri" w:cs="Times New Roman"/>
          <w:b/>
          <w:bCs/>
          <w:i/>
        </w:rPr>
      </w:pPr>
      <w:bookmarkStart w:id="0" w:name="_Hlk175058451"/>
    </w:p>
    <w:p w14:paraId="0C94AD65" w14:textId="4AF38931" w:rsidR="00474C86" w:rsidRPr="00474C86" w:rsidRDefault="00474C86" w:rsidP="00474C86">
      <w:pPr>
        <w:spacing w:after="0" w:line="240" w:lineRule="auto"/>
        <w:jc w:val="center"/>
        <w:rPr>
          <w:rFonts w:ascii="Calibri" w:eastAsia="Calibri" w:hAnsi="Calibri" w:cs="Times New Roman"/>
          <w:b/>
          <w:bCs/>
          <w:i/>
        </w:rPr>
      </w:pPr>
      <w:r w:rsidRPr="00474C86">
        <w:rPr>
          <w:rFonts w:ascii="Calibri" w:eastAsia="Calibri" w:hAnsi="Calibri" w:cs="Times New Roman"/>
          <w:b/>
          <w:bCs/>
          <w:i/>
        </w:rPr>
        <w:t>Afin d’alléger le texte, l’utilisation des abréviations suivantes est privilégiée :</w:t>
      </w:r>
    </w:p>
    <w:p w14:paraId="3ECCA31B" w14:textId="77777777" w:rsidR="00474C86" w:rsidRPr="00474C86" w:rsidRDefault="00474C86" w:rsidP="00474C86">
      <w:pPr>
        <w:spacing w:after="0" w:line="240" w:lineRule="auto"/>
        <w:jc w:val="center"/>
        <w:rPr>
          <w:rFonts w:ascii="Calibri" w:eastAsia="Calibri" w:hAnsi="Calibri" w:cs="Times New Roman"/>
          <w:b/>
          <w:bCs/>
          <w:i/>
        </w:rPr>
      </w:pPr>
      <w:r w:rsidRPr="00474C86">
        <w:rPr>
          <w:rFonts w:ascii="Calibri" w:eastAsia="Calibri" w:hAnsi="Calibri" w:cs="Times New Roman"/>
          <w:b/>
          <w:bCs/>
          <w:i/>
        </w:rPr>
        <w:t>Personne enseignante associée : PEA</w:t>
      </w:r>
    </w:p>
    <w:p w14:paraId="4B9A0B1D" w14:textId="723CEDFD" w:rsidR="00474C86" w:rsidRPr="00474C86" w:rsidRDefault="00474C86" w:rsidP="00474C86">
      <w:pPr>
        <w:spacing w:after="0" w:line="240" w:lineRule="auto"/>
        <w:jc w:val="center"/>
        <w:rPr>
          <w:rFonts w:ascii="Calibri" w:eastAsia="Calibri" w:hAnsi="Calibri" w:cs="Times New Roman"/>
          <w:b/>
          <w:bCs/>
          <w:i/>
        </w:rPr>
      </w:pPr>
      <w:r w:rsidRPr="00474C86">
        <w:rPr>
          <w:rFonts w:ascii="Calibri" w:eastAsia="Calibri" w:hAnsi="Calibri" w:cs="Times New Roman"/>
          <w:b/>
          <w:bCs/>
          <w:i/>
        </w:rPr>
        <w:t xml:space="preserve">Personne </w:t>
      </w:r>
      <w:r w:rsidR="00353E2B">
        <w:rPr>
          <w:rFonts w:ascii="Calibri" w:eastAsia="Calibri" w:hAnsi="Calibri" w:cs="Times New Roman"/>
          <w:b/>
          <w:bCs/>
          <w:i/>
        </w:rPr>
        <w:t>qui supervise</w:t>
      </w:r>
      <w:r w:rsidRPr="00474C86">
        <w:rPr>
          <w:rFonts w:ascii="Calibri" w:eastAsia="Calibri" w:hAnsi="Calibri" w:cs="Times New Roman"/>
          <w:b/>
          <w:bCs/>
          <w:i/>
        </w:rPr>
        <w:t> : PS</w:t>
      </w:r>
    </w:p>
    <w:bookmarkEnd w:id="0"/>
    <w:p w14:paraId="017A8955" w14:textId="77777777" w:rsidR="00464581" w:rsidRDefault="00464581">
      <w:pPr>
        <w:rPr>
          <w:rFonts w:ascii="Calibri" w:eastAsia="Calibri" w:hAnsi="Calibri" w:cs="Tahoma"/>
          <w:color w:val="000000"/>
          <w:sz w:val="20"/>
          <w:szCs w:val="20"/>
        </w:rPr>
      </w:pPr>
    </w:p>
    <w:p w14:paraId="6C7E21BF" w14:textId="77777777" w:rsidR="00101D3A" w:rsidRDefault="00101D3A">
      <w:pPr>
        <w:rPr>
          <w:rFonts w:ascii="Calibri" w:eastAsia="Calibri" w:hAnsi="Calibri" w:cs="Tahoma"/>
          <w:color w:val="000000"/>
          <w:sz w:val="20"/>
          <w:szCs w:val="20"/>
        </w:rPr>
      </w:pPr>
    </w:p>
    <w:p w14:paraId="108C5DD9" w14:textId="77777777" w:rsidR="00101D3A" w:rsidRDefault="00101D3A">
      <w:pPr>
        <w:rPr>
          <w:rFonts w:ascii="Calibri" w:eastAsia="Calibri" w:hAnsi="Calibri" w:cs="Tahoma"/>
          <w:color w:val="000000"/>
          <w:sz w:val="20"/>
          <w:szCs w:val="20"/>
        </w:rPr>
      </w:pPr>
    </w:p>
    <w:p w14:paraId="54F3459D" w14:textId="77777777" w:rsidR="00464581" w:rsidRDefault="00464581" w:rsidP="00464581">
      <w:pPr>
        <w:autoSpaceDE w:val="0"/>
        <w:autoSpaceDN w:val="0"/>
        <w:adjustRightInd w:val="0"/>
        <w:spacing w:after="0" w:line="240" w:lineRule="auto"/>
        <w:jc w:val="center"/>
        <w:rPr>
          <w:rFonts w:ascii="Calibri" w:eastAsia="Calibri" w:hAnsi="Calibri" w:cs="Tahoma"/>
          <w:color w:val="000000"/>
          <w:sz w:val="20"/>
          <w:szCs w:val="20"/>
        </w:rPr>
      </w:pPr>
      <w:r w:rsidRPr="00C67E78">
        <w:rPr>
          <w:rFonts w:ascii="Calibri" w:eastAsia="Times New Roman" w:hAnsi="Calibri" w:cs="Times New Roman"/>
          <w:noProof/>
          <w:sz w:val="24"/>
          <w:szCs w:val="20"/>
          <w:lang w:eastAsia="fr-CA"/>
        </w:rPr>
        <w:drawing>
          <wp:inline distT="0" distB="0" distL="0" distR="0" wp14:anchorId="0C3A7FA9" wp14:editId="2AF71634">
            <wp:extent cx="4516694" cy="748145"/>
            <wp:effectExtent l="0" t="0" r="0" b="0"/>
            <wp:docPr id="2" name="Image 2" descr="photoprim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toprimai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33945" cy="751002"/>
                    </a:xfrm>
                    <a:prstGeom prst="rect">
                      <a:avLst/>
                    </a:prstGeom>
                    <a:noFill/>
                    <a:ln>
                      <a:noFill/>
                    </a:ln>
                  </pic:spPr>
                </pic:pic>
              </a:graphicData>
            </a:graphic>
          </wp:inline>
        </w:drawing>
      </w:r>
    </w:p>
    <w:p w14:paraId="13C279AC" w14:textId="77777777" w:rsidR="00464581" w:rsidRDefault="00464581" w:rsidP="0098076E">
      <w:pPr>
        <w:autoSpaceDE w:val="0"/>
        <w:autoSpaceDN w:val="0"/>
        <w:adjustRightInd w:val="0"/>
        <w:spacing w:after="0" w:line="240" w:lineRule="auto"/>
        <w:jc w:val="both"/>
        <w:rPr>
          <w:rFonts w:ascii="Calibri" w:eastAsia="Calibri" w:hAnsi="Calibri" w:cs="Tahoma"/>
          <w:color w:val="000000"/>
          <w:sz w:val="20"/>
          <w:szCs w:val="20"/>
        </w:rPr>
      </w:pPr>
    </w:p>
    <w:p w14:paraId="6949F142" w14:textId="77777777" w:rsidR="00971EA2" w:rsidRDefault="00971EA2" w:rsidP="0098076E">
      <w:pPr>
        <w:autoSpaceDE w:val="0"/>
        <w:autoSpaceDN w:val="0"/>
        <w:adjustRightInd w:val="0"/>
        <w:spacing w:after="0" w:line="240" w:lineRule="auto"/>
        <w:jc w:val="both"/>
        <w:rPr>
          <w:rFonts w:ascii="Calibri" w:eastAsia="Calibri" w:hAnsi="Calibri" w:cs="Tahoma"/>
          <w:color w:val="000000"/>
          <w:sz w:val="20"/>
          <w:szCs w:val="20"/>
        </w:rPr>
      </w:pPr>
    </w:p>
    <w:p w14:paraId="67941643" w14:textId="77777777" w:rsidR="00971EA2" w:rsidRDefault="00971EA2" w:rsidP="0098076E">
      <w:pPr>
        <w:autoSpaceDE w:val="0"/>
        <w:autoSpaceDN w:val="0"/>
        <w:adjustRightInd w:val="0"/>
        <w:spacing w:after="0" w:line="240" w:lineRule="auto"/>
        <w:jc w:val="both"/>
        <w:rPr>
          <w:rFonts w:ascii="Calibri" w:eastAsia="Calibri" w:hAnsi="Calibri" w:cs="Tahoma"/>
          <w:color w:val="000000"/>
          <w:sz w:val="20"/>
          <w:szCs w:val="20"/>
        </w:rPr>
      </w:pPr>
    </w:p>
    <w:p w14:paraId="3CA65356" w14:textId="54B9663D" w:rsidR="0098076E" w:rsidRPr="00464581" w:rsidRDefault="0098076E" w:rsidP="0098076E">
      <w:pPr>
        <w:autoSpaceDE w:val="0"/>
        <w:autoSpaceDN w:val="0"/>
        <w:adjustRightInd w:val="0"/>
        <w:spacing w:after="0" w:line="240" w:lineRule="auto"/>
        <w:jc w:val="both"/>
        <w:rPr>
          <w:rFonts w:ascii="Calibri" w:eastAsia="Calibri" w:hAnsi="Calibri" w:cs="Tahoma"/>
          <w:color w:val="000000"/>
          <w:sz w:val="20"/>
          <w:szCs w:val="20"/>
        </w:rPr>
      </w:pPr>
      <w:r w:rsidRPr="00464581">
        <w:rPr>
          <w:rFonts w:ascii="Calibri" w:eastAsia="Calibri" w:hAnsi="Calibri" w:cs="Tahoma"/>
          <w:color w:val="000000"/>
          <w:sz w:val="20"/>
          <w:szCs w:val="20"/>
        </w:rPr>
        <w:t>L</w:t>
      </w:r>
      <w:r w:rsidR="009F10CF">
        <w:rPr>
          <w:rFonts w:ascii="Calibri" w:eastAsia="Calibri" w:hAnsi="Calibri" w:cs="Tahoma"/>
          <w:color w:val="000000"/>
          <w:sz w:val="20"/>
          <w:szCs w:val="20"/>
        </w:rPr>
        <w:t>a personne</w:t>
      </w:r>
      <w:r w:rsidRPr="00464581">
        <w:rPr>
          <w:rFonts w:ascii="Calibri" w:eastAsia="Calibri" w:hAnsi="Calibri" w:cs="Tahoma"/>
          <w:color w:val="000000"/>
          <w:sz w:val="20"/>
          <w:szCs w:val="20"/>
        </w:rPr>
        <w:t xml:space="preserve"> stagiaire doit entreprendre </w:t>
      </w:r>
      <w:r w:rsidR="00494BA7">
        <w:rPr>
          <w:rFonts w:ascii="Calibri" w:eastAsia="Calibri" w:hAnsi="Calibri" w:cs="Tahoma"/>
          <w:color w:val="000000"/>
          <w:sz w:val="20"/>
          <w:szCs w:val="20"/>
        </w:rPr>
        <w:t>l</w:t>
      </w:r>
      <w:r w:rsidRPr="00464581">
        <w:rPr>
          <w:rFonts w:ascii="Calibri" w:eastAsia="Calibri" w:hAnsi="Calibri" w:cs="Tahoma"/>
          <w:color w:val="000000"/>
          <w:sz w:val="20"/>
          <w:szCs w:val="20"/>
        </w:rPr>
        <w:t xml:space="preserve">es stages d’enseignement avec le principal objectif de se voir reconnaître les connaissances, les habiletés et attitudes nécessaires au développement des compétences professionnelles d’un </w:t>
      </w:r>
      <w:r w:rsidR="00277268">
        <w:rPr>
          <w:rFonts w:ascii="Calibri" w:eastAsia="Calibri" w:hAnsi="Calibri" w:cs="Tahoma"/>
          <w:color w:val="000000"/>
          <w:sz w:val="20"/>
          <w:szCs w:val="20"/>
        </w:rPr>
        <w:t>enseignant d’éducation physique et à la santé</w:t>
      </w:r>
      <w:r w:rsidRPr="00464581">
        <w:rPr>
          <w:rFonts w:ascii="Calibri" w:eastAsia="Calibri" w:hAnsi="Calibri" w:cs="Tahoma"/>
          <w:color w:val="000000"/>
          <w:sz w:val="20"/>
          <w:szCs w:val="20"/>
        </w:rPr>
        <w:t xml:space="preserve"> du primaire et du secondaire. </w:t>
      </w:r>
    </w:p>
    <w:p w14:paraId="53D7D3F9" w14:textId="77777777" w:rsidR="0098076E" w:rsidRPr="00464581" w:rsidRDefault="0098076E" w:rsidP="0098076E">
      <w:pPr>
        <w:autoSpaceDE w:val="0"/>
        <w:autoSpaceDN w:val="0"/>
        <w:adjustRightInd w:val="0"/>
        <w:spacing w:after="0" w:line="240" w:lineRule="auto"/>
        <w:jc w:val="both"/>
        <w:rPr>
          <w:rFonts w:ascii="Calibri" w:eastAsia="Calibri" w:hAnsi="Calibri" w:cs="Tahoma"/>
          <w:color w:val="000000"/>
          <w:sz w:val="20"/>
          <w:szCs w:val="20"/>
        </w:rPr>
      </w:pPr>
    </w:p>
    <w:p w14:paraId="19EBC71C" w14:textId="4EA65263" w:rsidR="0098076E" w:rsidRPr="00464581" w:rsidRDefault="0098076E" w:rsidP="0098076E">
      <w:pPr>
        <w:autoSpaceDE w:val="0"/>
        <w:autoSpaceDN w:val="0"/>
        <w:adjustRightInd w:val="0"/>
        <w:spacing w:after="0" w:line="240" w:lineRule="auto"/>
        <w:jc w:val="both"/>
        <w:rPr>
          <w:rFonts w:ascii="Calibri" w:eastAsia="Calibri" w:hAnsi="Calibri" w:cs="Tahoma"/>
          <w:color w:val="000000"/>
          <w:sz w:val="20"/>
          <w:szCs w:val="20"/>
        </w:rPr>
      </w:pPr>
      <w:r w:rsidRPr="00464581">
        <w:rPr>
          <w:rFonts w:ascii="Calibri" w:eastAsia="Calibri" w:hAnsi="Calibri" w:cs="Tahoma"/>
          <w:color w:val="000000"/>
          <w:sz w:val="20"/>
          <w:szCs w:val="20"/>
        </w:rPr>
        <w:t>C’est ainsi que</w:t>
      </w:r>
      <w:r w:rsidR="00682CB7">
        <w:rPr>
          <w:rFonts w:ascii="Calibri" w:eastAsia="Calibri" w:hAnsi="Calibri" w:cs="Tahoma"/>
          <w:color w:val="000000"/>
          <w:sz w:val="20"/>
          <w:szCs w:val="20"/>
        </w:rPr>
        <w:t>,</w:t>
      </w:r>
      <w:r w:rsidRPr="00464581">
        <w:rPr>
          <w:rFonts w:ascii="Calibri" w:eastAsia="Calibri" w:hAnsi="Calibri" w:cs="Tahoma"/>
          <w:color w:val="000000"/>
          <w:sz w:val="20"/>
          <w:szCs w:val="20"/>
        </w:rPr>
        <w:t xml:space="preserve"> lors de l’évaluation des stages en milieu sco</w:t>
      </w:r>
      <w:r w:rsidR="00682CB7">
        <w:rPr>
          <w:rFonts w:ascii="Calibri" w:eastAsia="Calibri" w:hAnsi="Calibri" w:cs="Tahoma"/>
          <w:color w:val="000000"/>
          <w:sz w:val="20"/>
          <w:szCs w:val="20"/>
        </w:rPr>
        <w:t xml:space="preserve">laire, nous </w:t>
      </w:r>
      <w:r w:rsidR="004E5B54">
        <w:rPr>
          <w:rFonts w:ascii="Calibri" w:eastAsia="Calibri" w:hAnsi="Calibri" w:cs="Tahoma"/>
          <w:color w:val="000000"/>
          <w:sz w:val="20"/>
          <w:szCs w:val="20"/>
        </w:rPr>
        <w:t>demandons</w:t>
      </w:r>
      <w:r w:rsidR="00682CB7">
        <w:rPr>
          <w:rFonts w:ascii="Calibri" w:eastAsia="Calibri" w:hAnsi="Calibri" w:cs="Tahoma"/>
          <w:color w:val="000000"/>
          <w:sz w:val="20"/>
          <w:szCs w:val="20"/>
        </w:rPr>
        <w:t xml:space="preserve"> que</w:t>
      </w:r>
      <w:r w:rsidRPr="00464581">
        <w:rPr>
          <w:rFonts w:ascii="Calibri" w:eastAsia="Calibri" w:hAnsi="Calibri" w:cs="Tahoma"/>
          <w:color w:val="000000"/>
          <w:sz w:val="20"/>
          <w:szCs w:val="20"/>
        </w:rPr>
        <w:t xml:space="preserve"> l</w:t>
      </w:r>
      <w:r w:rsidR="009F10CF">
        <w:rPr>
          <w:rFonts w:ascii="Calibri" w:eastAsia="Calibri" w:hAnsi="Calibri" w:cs="Tahoma"/>
          <w:color w:val="000000"/>
          <w:sz w:val="20"/>
          <w:szCs w:val="20"/>
        </w:rPr>
        <w:t>a personne</w:t>
      </w:r>
      <w:r w:rsidRPr="00464581">
        <w:rPr>
          <w:rFonts w:ascii="Calibri" w:eastAsia="Calibri" w:hAnsi="Calibri" w:cs="Tahoma"/>
          <w:color w:val="000000"/>
          <w:sz w:val="20"/>
          <w:szCs w:val="20"/>
        </w:rPr>
        <w:t xml:space="preserve"> stagiaire satisfasse </w:t>
      </w:r>
      <w:r w:rsidR="00682CB7">
        <w:rPr>
          <w:rFonts w:ascii="Calibri" w:eastAsia="Calibri" w:hAnsi="Calibri" w:cs="Tahoma"/>
          <w:color w:val="000000"/>
          <w:sz w:val="20"/>
          <w:szCs w:val="20"/>
        </w:rPr>
        <w:t xml:space="preserve">progressivement </w:t>
      </w:r>
      <w:r w:rsidRPr="00464581">
        <w:rPr>
          <w:rFonts w:ascii="Calibri" w:eastAsia="Calibri" w:hAnsi="Calibri" w:cs="Tahoma"/>
          <w:color w:val="000000"/>
          <w:sz w:val="20"/>
          <w:szCs w:val="20"/>
        </w:rPr>
        <w:t>à l’ensemble de</w:t>
      </w:r>
      <w:r w:rsidR="00682CB7">
        <w:rPr>
          <w:rFonts w:ascii="Calibri" w:eastAsia="Calibri" w:hAnsi="Calibri" w:cs="Tahoma"/>
          <w:color w:val="000000"/>
          <w:sz w:val="20"/>
          <w:szCs w:val="20"/>
        </w:rPr>
        <w:t>s champs de compétences relatif</w:t>
      </w:r>
      <w:r w:rsidRPr="00464581">
        <w:rPr>
          <w:rFonts w:ascii="Calibri" w:eastAsia="Calibri" w:hAnsi="Calibri" w:cs="Tahoma"/>
          <w:color w:val="000000"/>
          <w:sz w:val="20"/>
          <w:szCs w:val="20"/>
        </w:rPr>
        <w:t xml:space="preserve">s à la tâche d’un enseignant de « l’éducation physique et à la </w:t>
      </w:r>
      <w:r w:rsidR="00464581" w:rsidRPr="00464581">
        <w:rPr>
          <w:rFonts w:ascii="Calibri" w:eastAsia="Calibri" w:hAnsi="Calibri" w:cs="Tahoma"/>
          <w:color w:val="000000"/>
          <w:sz w:val="20"/>
          <w:szCs w:val="20"/>
        </w:rPr>
        <w:t>santé »</w:t>
      </w:r>
      <w:r w:rsidRPr="00464581">
        <w:rPr>
          <w:rFonts w:ascii="Calibri" w:eastAsia="Calibri" w:hAnsi="Calibri" w:cs="Tahoma"/>
          <w:color w:val="000000"/>
          <w:sz w:val="20"/>
          <w:szCs w:val="20"/>
        </w:rPr>
        <w:t xml:space="preserve">. Au terme de cette formation pratique, il doit démontrer qu'il a bien </w:t>
      </w:r>
      <w:r w:rsidR="002A5529">
        <w:rPr>
          <w:rFonts w:ascii="Calibri" w:eastAsia="Calibri" w:hAnsi="Calibri" w:cs="Tahoma"/>
          <w:color w:val="000000"/>
          <w:sz w:val="20"/>
          <w:szCs w:val="20"/>
        </w:rPr>
        <w:t>maitrisé</w:t>
      </w:r>
      <w:r w:rsidRPr="00464581">
        <w:rPr>
          <w:rFonts w:ascii="Calibri" w:eastAsia="Calibri" w:hAnsi="Calibri" w:cs="Tahoma"/>
          <w:color w:val="000000"/>
          <w:sz w:val="20"/>
          <w:szCs w:val="20"/>
        </w:rPr>
        <w:t xml:space="preserve"> les compétences professionnelles essentielles </w:t>
      </w:r>
      <w:r w:rsidR="004842CC">
        <w:rPr>
          <w:rFonts w:ascii="Calibri" w:eastAsia="Calibri" w:hAnsi="Calibri" w:cs="Tahoma"/>
          <w:color w:val="000000"/>
          <w:sz w:val="20"/>
          <w:szCs w:val="20"/>
        </w:rPr>
        <w:t xml:space="preserve">et discriminantes </w:t>
      </w:r>
      <w:r w:rsidR="00E92888">
        <w:rPr>
          <w:rFonts w:ascii="Calibri" w:eastAsia="Calibri" w:hAnsi="Calibri" w:cs="Tahoma"/>
          <w:color w:val="000000"/>
          <w:sz w:val="20"/>
          <w:szCs w:val="20"/>
        </w:rPr>
        <w:t>ciblées par ce stage</w:t>
      </w:r>
      <w:r w:rsidRPr="00464581">
        <w:rPr>
          <w:rFonts w:ascii="Calibri" w:eastAsia="Calibri" w:hAnsi="Calibri" w:cs="Tahoma"/>
          <w:color w:val="000000"/>
          <w:sz w:val="20"/>
          <w:szCs w:val="20"/>
        </w:rPr>
        <w:t xml:space="preserve">. </w:t>
      </w:r>
    </w:p>
    <w:p w14:paraId="57CCBC6A" w14:textId="77777777" w:rsidR="0098076E" w:rsidRPr="00464581" w:rsidRDefault="0098076E" w:rsidP="0098076E">
      <w:pPr>
        <w:autoSpaceDE w:val="0"/>
        <w:autoSpaceDN w:val="0"/>
        <w:adjustRightInd w:val="0"/>
        <w:spacing w:after="0" w:line="240" w:lineRule="auto"/>
        <w:rPr>
          <w:rFonts w:ascii="Calibri" w:eastAsia="Calibri" w:hAnsi="Calibri" w:cs="Tahoma"/>
          <w:color w:val="000000"/>
          <w:sz w:val="20"/>
          <w:szCs w:val="20"/>
        </w:rPr>
      </w:pPr>
    </w:p>
    <w:p w14:paraId="31080621" w14:textId="15D4AD65" w:rsidR="0098076E" w:rsidRPr="00464581" w:rsidRDefault="0098076E" w:rsidP="0098076E">
      <w:pPr>
        <w:autoSpaceDE w:val="0"/>
        <w:autoSpaceDN w:val="0"/>
        <w:adjustRightInd w:val="0"/>
        <w:spacing w:after="0" w:line="240" w:lineRule="auto"/>
        <w:rPr>
          <w:rFonts w:ascii="Calibri" w:eastAsia="Calibri" w:hAnsi="Calibri" w:cs="Tahoma"/>
          <w:color w:val="000000"/>
          <w:sz w:val="20"/>
          <w:szCs w:val="20"/>
        </w:rPr>
      </w:pPr>
      <w:r w:rsidRPr="00464581">
        <w:rPr>
          <w:rFonts w:ascii="Calibri" w:eastAsia="Calibri" w:hAnsi="Calibri" w:cs="Tahoma"/>
          <w:color w:val="000000"/>
          <w:sz w:val="20"/>
          <w:szCs w:val="20"/>
        </w:rPr>
        <w:t xml:space="preserve">Mme </w:t>
      </w:r>
      <w:r w:rsidR="00D84046">
        <w:rPr>
          <w:rFonts w:ascii="Calibri" w:eastAsia="Calibri" w:hAnsi="Calibri" w:cs="Tahoma"/>
          <w:color w:val="000000"/>
          <w:sz w:val="20"/>
          <w:szCs w:val="20"/>
        </w:rPr>
        <w:t>Isabelle Couture</w:t>
      </w:r>
    </w:p>
    <w:p w14:paraId="7583D20F" w14:textId="2C32949C" w:rsidR="003F66FB" w:rsidRDefault="00A05855" w:rsidP="0098076E">
      <w:pPr>
        <w:autoSpaceDE w:val="0"/>
        <w:autoSpaceDN w:val="0"/>
        <w:adjustRightInd w:val="0"/>
        <w:spacing w:after="0" w:line="240" w:lineRule="auto"/>
        <w:rPr>
          <w:rFonts w:ascii="Calibri" w:eastAsia="Calibri" w:hAnsi="Calibri" w:cs="Tahoma"/>
          <w:color w:val="000000"/>
          <w:sz w:val="20"/>
          <w:szCs w:val="20"/>
        </w:rPr>
      </w:pPr>
      <w:r>
        <w:rPr>
          <w:rFonts w:ascii="Calibri" w:eastAsia="Calibri" w:hAnsi="Calibri" w:cs="Tahoma"/>
          <w:color w:val="000000"/>
          <w:sz w:val="20"/>
          <w:szCs w:val="20"/>
        </w:rPr>
        <w:t>Coordonnatrice des stages</w:t>
      </w:r>
      <w:r w:rsidR="003F66FB">
        <w:rPr>
          <w:rFonts w:ascii="Calibri" w:eastAsia="Calibri" w:hAnsi="Calibri" w:cs="Tahoma"/>
          <w:color w:val="000000"/>
          <w:sz w:val="20"/>
          <w:szCs w:val="20"/>
        </w:rPr>
        <w:t xml:space="preserve"> II et IV</w:t>
      </w:r>
    </w:p>
    <w:p w14:paraId="1BDFFE2D" w14:textId="6092C298" w:rsidR="0098076E" w:rsidRPr="00464581" w:rsidRDefault="0098076E" w:rsidP="0098076E">
      <w:pPr>
        <w:autoSpaceDE w:val="0"/>
        <w:autoSpaceDN w:val="0"/>
        <w:adjustRightInd w:val="0"/>
        <w:spacing w:after="0" w:line="240" w:lineRule="auto"/>
        <w:rPr>
          <w:rFonts w:ascii="Calibri" w:eastAsia="Calibri" w:hAnsi="Calibri" w:cs="Tahoma"/>
          <w:color w:val="000000"/>
          <w:sz w:val="20"/>
          <w:szCs w:val="20"/>
        </w:rPr>
      </w:pPr>
      <w:r w:rsidRPr="00464581">
        <w:rPr>
          <w:rFonts w:ascii="Calibri" w:eastAsia="Calibri" w:hAnsi="Calibri" w:cs="Tahoma"/>
          <w:color w:val="000000"/>
          <w:sz w:val="20"/>
          <w:szCs w:val="20"/>
        </w:rPr>
        <w:t>Professeure invitée au Départe</w:t>
      </w:r>
      <w:r w:rsidR="00E92888">
        <w:rPr>
          <w:rFonts w:ascii="Calibri" w:eastAsia="Calibri" w:hAnsi="Calibri" w:cs="Tahoma"/>
          <w:color w:val="000000"/>
          <w:sz w:val="20"/>
          <w:szCs w:val="20"/>
        </w:rPr>
        <w:t>m</w:t>
      </w:r>
      <w:r w:rsidRPr="00464581">
        <w:rPr>
          <w:rFonts w:ascii="Calibri" w:eastAsia="Calibri" w:hAnsi="Calibri" w:cs="Tahoma"/>
          <w:color w:val="000000"/>
          <w:sz w:val="20"/>
          <w:szCs w:val="20"/>
        </w:rPr>
        <w:t>ent des Sciences de l’activité physique</w:t>
      </w:r>
    </w:p>
    <w:p w14:paraId="75C0E893" w14:textId="109EE31C" w:rsidR="00464581" w:rsidRPr="00A4391D" w:rsidRDefault="00A4391D" w:rsidP="0098076E">
      <w:pPr>
        <w:rPr>
          <w:rFonts w:ascii="Calibri" w:eastAsia="Calibri" w:hAnsi="Calibri" w:cs="Tahoma"/>
          <w:bCs/>
          <w:color w:val="000000"/>
          <w:sz w:val="20"/>
          <w:szCs w:val="20"/>
        </w:rPr>
      </w:pPr>
      <w:r w:rsidRPr="00A4391D">
        <w:rPr>
          <w:rFonts w:ascii="Calibri" w:eastAsia="Calibri" w:hAnsi="Calibri" w:cs="Tahoma"/>
          <w:bCs/>
          <w:color w:val="000000"/>
          <w:sz w:val="20"/>
          <w:szCs w:val="20"/>
        </w:rPr>
        <w:t>couture.isabelle.2@uqam.ca</w:t>
      </w:r>
    </w:p>
    <w:p w14:paraId="50719D87" w14:textId="77777777" w:rsidR="004842CC" w:rsidRDefault="004842CC" w:rsidP="00CB0BD5">
      <w:pPr>
        <w:pBdr>
          <w:bottom w:val="single" w:sz="12" w:space="1" w:color="auto"/>
        </w:pBdr>
        <w:rPr>
          <w:rFonts w:ascii="Calibri" w:eastAsia="Calibri" w:hAnsi="Calibri" w:cs="Tahoma"/>
          <w:b/>
          <w:color w:val="000000"/>
          <w:sz w:val="24"/>
          <w:szCs w:val="24"/>
        </w:rPr>
      </w:pPr>
    </w:p>
    <w:p w14:paraId="04A73C0D" w14:textId="7DA224FB" w:rsidR="00464581" w:rsidRPr="004D6ACC" w:rsidRDefault="004D6ACC" w:rsidP="00CB0BD5">
      <w:pPr>
        <w:pBdr>
          <w:bottom w:val="single" w:sz="12" w:space="1" w:color="auto"/>
        </w:pBdr>
        <w:rPr>
          <w:rFonts w:ascii="Calibri" w:eastAsia="Calibri" w:hAnsi="Calibri" w:cs="Tahoma"/>
          <w:b/>
          <w:color w:val="000000"/>
          <w:sz w:val="24"/>
          <w:szCs w:val="24"/>
        </w:rPr>
      </w:pPr>
      <w:r>
        <w:rPr>
          <w:rFonts w:ascii="Calibri" w:eastAsia="Calibri" w:hAnsi="Calibri" w:cs="Tahoma"/>
          <w:b/>
          <w:color w:val="000000"/>
          <w:sz w:val="24"/>
          <w:szCs w:val="24"/>
        </w:rPr>
        <w:t>DESCRIPTEUR DU COURS</w:t>
      </w:r>
    </w:p>
    <w:p w14:paraId="00D846DB" w14:textId="4CA77F3A" w:rsidR="00464581" w:rsidRDefault="00464581" w:rsidP="00D13C22">
      <w:pPr>
        <w:spacing w:after="0" w:line="276" w:lineRule="auto"/>
        <w:jc w:val="both"/>
        <w:rPr>
          <w:rFonts w:ascii="Calibri" w:eastAsia="Calibri" w:hAnsi="Calibri" w:cs="Tahoma"/>
          <w:sz w:val="20"/>
          <w:szCs w:val="20"/>
          <w:lang w:eastAsia="fr-CA"/>
        </w:rPr>
      </w:pPr>
      <w:r w:rsidRPr="00C67E78">
        <w:rPr>
          <w:rFonts w:ascii="Calibri" w:eastAsia="Calibri" w:hAnsi="Calibri" w:cs="Tahoma"/>
          <w:sz w:val="20"/>
          <w:szCs w:val="20"/>
          <w:lang w:eastAsia="fr-CA"/>
        </w:rPr>
        <w:t>Ce cours constitue</w:t>
      </w:r>
      <w:r w:rsidR="00880A2B">
        <w:rPr>
          <w:rFonts w:ascii="Calibri" w:eastAsia="Calibri" w:hAnsi="Calibri" w:cs="Tahoma"/>
          <w:sz w:val="20"/>
          <w:szCs w:val="20"/>
          <w:lang w:eastAsia="fr-CA"/>
        </w:rPr>
        <w:t>, pour la plupart,</w:t>
      </w:r>
      <w:r w:rsidRPr="00C67E78">
        <w:rPr>
          <w:rFonts w:ascii="Calibri" w:eastAsia="Calibri" w:hAnsi="Calibri" w:cs="Tahoma"/>
          <w:sz w:val="20"/>
          <w:szCs w:val="20"/>
          <w:lang w:eastAsia="fr-CA"/>
        </w:rPr>
        <w:t xml:space="preserve"> un premier contact avec le milieu de l'enseignement au secondaire où </w:t>
      </w:r>
      <w:r w:rsidR="001E01F3">
        <w:rPr>
          <w:rFonts w:ascii="Calibri" w:eastAsia="Calibri" w:hAnsi="Calibri" w:cs="Tahoma"/>
          <w:sz w:val="20"/>
          <w:szCs w:val="20"/>
          <w:lang w:eastAsia="fr-CA"/>
        </w:rPr>
        <w:t xml:space="preserve">la </w:t>
      </w:r>
      <w:r w:rsidR="00AB584A">
        <w:rPr>
          <w:rFonts w:ascii="Calibri" w:eastAsia="Calibri" w:hAnsi="Calibri" w:cs="Tahoma"/>
          <w:sz w:val="20"/>
          <w:szCs w:val="20"/>
          <w:lang w:eastAsia="fr-CA"/>
        </w:rPr>
        <w:t>PEA</w:t>
      </w:r>
      <w:r w:rsidRPr="00C67E78">
        <w:rPr>
          <w:rFonts w:ascii="Calibri" w:eastAsia="Calibri" w:hAnsi="Calibri" w:cs="Tahoma"/>
          <w:sz w:val="20"/>
          <w:szCs w:val="20"/>
          <w:lang w:eastAsia="fr-CA"/>
        </w:rPr>
        <w:t xml:space="preserve"> souti</w:t>
      </w:r>
      <w:r w:rsidR="00682CB7">
        <w:rPr>
          <w:rFonts w:ascii="Calibri" w:eastAsia="Calibri" w:hAnsi="Calibri" w:cs="Tahoma"/>
          <w:sz w:val="20"/>
          <w:szCs w:val="20"/>
          <w:lang w:eastAsia="fr-CA"/>
        </w:rPr>
        <w:t>endra l</w:t>
      </w:r>
      <w:r w:rsidR="001E01F3">
        <w:rPr>
          <w:rFonts w:ascii="Calibri" w:eastAsia="Calibri" w:hAnsi="Calibri" w:cs="Tahoma"/>
          <w:sz w:val="20"/>
          <w:szCs w:val="20"/>
          <w:lang w:eastAsia="fr-CA"/>
        </w:rPr>
        <w:t>a personne étudiante</w:t>
      </w:r>
      <w:r w:rsidR="00682CB7">
        <w:rPr>
          <w:rFonts w:ascii="Calibri" w:eastAsia="Calibri" w:hAnsi="Calibri" w:cs="Tahoma"/>
          <w:sz w:val="20"/>
          <w:szCs w:val="20"/>
          <w:lang w:eastAsia="fr-CA"/>
        </w:rPr>
        <w:t xml:space="preserve"> tout au long d’un</w:t>
      </w:r>
      <w:r w:rsidRPr="00C67E78">
        <w:rPr>
          <w:rFonts w:ascii="Calibri" w:eastAsia="Calibri" w:hAnsi="Calibri" w:cs="Tahoma"/>
          <w:sz w:val="20"/>
          <w:szCs w:val="20"/>
          <w:lang w:eastAsia="fr-CA"/>
        </w:rPr>
        <w:t xml:space="preserve"> stage essentiellement orienté vers le thème de la planification</w:t>
      </w:r>
      <w:r w:rsidR="00386989">
        <w:rPr>
          <w:rFonts w:ascii="Calibri" w:eastAsia="Calibri" w:hAnsi="Calibri" w:cs="Tahoma"/>
          <w:sz w:val="20"/>
          <w:szCs w:val="20"/>
          <w:lang w:eastAsia="fr-CA"/>
        </w:rPr>
        <w:t xml:space="preserve"> et la mise en œuvre </w:t>
      </w:r>
      <w:r w:rsidR="00E81528">
        <w:rPr>
          <w:rFonts w:ascii="Calibri" w:eastAsia="Calibri" w:hAnsi="Calibri" w:cs="Tahoma"/>
          <w:sz w:val="20"/>
          <w:szCs w:val="20"/>
          <w:lang w:eastAsia="fr-CA"/>
        </w:rPr>
        <w:t>des situations d’apprentissage</w:t>
      </w:r>
      <w:r w:rsidR="00AB584A">
        <w:rPr>
          <w:rFonts w:ascii="Calibri" w:eastAsia="Calibri" w:hAnsi="Calibri" w:cs="Tahoma"/>
          <w:sz w:val="20"/>
          <w:szCs w:val="20"/>
          <w:lang w:eastAsia="fr-CA"/>
        </w:rPr>
        <w:t xml:space="preserve">. </w:t>
      </w:r>
      <w:r w:rsidRPr="00C67E78">
        <w:rPr>
          <w:rFonts w:ascii="Calibri" w:eastAsia="Calibri" w:hAnsi="Calibri" w:cs="Tahoma"/>
          <w:sz w:val="20"/>
          <w:szCs w:val="20"/>
          <w:lang w:eastAsia="fr-CA"/>
        </w:rPr>
        <w:t xml:space="preserve"> Tout en conservant les acquis du stage 1</w:t>
      </w:r>
      <w:r w:rsidR="00682CB7">
        <w:rPr>
          <w:rFonts w:ascii="Calibri" w:eastAsia="Calibri" w:hAnsi="Calibri" w:cs="Tahoma"/>
          <w:sz w:val="20"/>
          <w:szCs w:val="20"/>
          <w:lang w:eastAsia="fr-CA"/>
        </w:rPr>
        <w:t>,</w:t>
      </w:r>
      <w:r w:rsidRPr="00C67E78">
        <w:rPr>
          <w:rFonts w:ascii="Calibri" w:eastAsia="Calibri" w:hAnsi="Calibri" w:cs="Tahoma"/>
          <w:sz w:val="20"/>
          <w:szCs w:val="20"/>
          <w:lang w:eastAsia="fr-CA"/>
        </w:rPr>
        <w:t xml:space="preserve"> qui portait sur la gestion </w:t>
      </w:r>
      <w:r w:rsidR="00682CB7">
        <w:rPr>
          <w:rFonts w:ascii="Calibri" w:eastAsia="Calibri" w:hAnsi="Calibri" w:cs="Tahoma"/>
          <w:sz w:val="20"/>
          <w:szCs w:val="20"/>
          <w:lang w:eastAsia="fr-CA"/>
        </w:rPr>
        <w:t xml:space="preserve">de classe, </w:t>
      </w:r>
      <w:r w:rsidR="00E81528">
        <w:rPr>
          <w:rFonts w:ascii="Calibri" w:eastAsia="Calibri" w:hAnsi="Calibri" w:cs="Tahoma"/>
          <w:sz w:val="20"/>
          <w:szCs w:val="20"/>
          <w:lang w:eastAsia="fr-CA"/>
        </w:rPr>
        <w:t xml:space="preserve">la </w:t>
      </w:r>
      <w:r w:rsidR="002A5529">
        <w:rPr>
          <w:rFonts w:ascii="Calibri" w:eastAsia="Calibri" w:hAnsi="Calibri" w:cs="Tahoma"/>
          <w:sz w:val="20"/>
          <w:szCs w:val="20"/>
          <w:lang w:eastAsia="fr-CA"/>
        </w:rPr>
        <w:t>maitrise</w:t>
      </w:r>
      <w:r w:rsidR="00E81528">
        <w:rPr>
          <w:rFonts w:ascii="Calibri" w:eastAsia="Calibri" w:hAnsi="Calibri" w:cs="Tahoma"/>
          <w:sz w:val="20"/>
          <w:szCs w:val="20"/>
          <w:lang w:eastAsia="fr-CA"/>
        </w:rPr>
        <w:t xml:space="preserve"> de la langue d’enseignement et </w:t>
      </w:r>
      <w:r w:rsidR="00C27C72">
        <w:rPr>
          <w:rFonts w:ascii="Calibri" w:eastAsia="Calibri" w:hAnsi="Calibri" w:cs="Tahoma"/>
          <w:sz w:val="20"/>
          <w:szCs w:val="20"/>
          <w:lang w:eastAsia="fr-CA"/>
        </w:rPr>
        <w:t xml:space="preserve">l’engagement </w:t>
      </w:r>
      <w:r w:rsidR="002A20EE">
        <w:rPr>
          <w:rFonts w:ascii="Calibri" w:eastAsia="Calibri" w:hAnsi="Calibri" w:cs="Tahoma"/>
          <w:sz w:val="20"/>
          <w:szCs w:val="20"/>
          <w:lang w:eastAsia="fr-CA"/>
        </w:rPr>
        <w:t xml:space="preserve">dans un </w:t>
      </w:r>
      <w:r w:rsidR="00C27C72">
        <w:rPr>
          <w:rFonts w:ascii="Calibri" w:eastAsia="Calibri" w:hAnsi="Calibri" w:cs="Tahoma"/>
          <w:sz w:val="20"/>
          <w:szCs w:val="20"/>
          <w:lang w:eastAsia="fr-CA"/>
        </w:rPr>
        <w:t xml:space="preserve">développement professionnel </w:t>
      </w:r>
      <w:r w:rsidR="002A20EE">
        <w:rPr>
          <w:rFonts w:ascii="Calibri" w:eastAsia="Calibri" w:hAnsi="Calibri" w:cs="Tahoma"/>
          <w:sz w:val="20"/>
          <w:szCs w:val="20"/>
          <w:lang w:eastAsia="fr-CA"/>
        </w:rPr>
        <w:t xml:space="preserve">continu. </w:t>
      </w:r>
      <w:r w:rsidR="00CC3FC7">
        <w:rPr>
          <w:rFonts w:ascii="Calibri" w:eastAsia="Calibri" w:hAnsi="Calibri" w:cs="Tahoma"/>
          <w:sz w:val="20"/>
          <w:szCs w:val="20"/>
          <w:lang w:eastAsia="fr-CA"/>
        </w:rPr>
        <w:t>La personne stagiair</w:t>
      </w:r>
      <w:r w:rsidR="00D13C22">
        <w:rPr>
          <w:rFonts w:ascii="Calibri" w:eastAsia="Calibri" w:hAnsi="Calibri" w:cs="Tahoma"/>
          <w:sz w:val="20"/>
          <w:szCs w:val="20"/>
          <w:lang w:eastAsia="fr-CA"/>
        </w:rPr>
        <w:t xml:space="preserve">e sera en mesure : </w:t>
      </w:r>
    </w:p>
    <w:p w14:paraId="49B9C37A" w14:textId="77777777" w:rsidR="00D13C22" w:rsidRPr="00C67E78" w:rsidRDefault="00D13C22" w:rsidP="00D13C22">
      <w:pPr>
        <w:spacing w:after="0" w:line="276" w:lineRule="auto"/>
        <w:jc w:val="both"/>
        <w:rPr>
          <w:rFonts w:ascii="Calibri" w:eastAsia="Calibri" w:hAnsi="Calibri" w:cs="Tahoma"/>
          <w:sz w:val="20"/>
          <w:szCs w:val="20"/>
          <w:lang w:eastAsia="fr-CA"/>
        </w:rPr>
      </w:pPr>
    </w:p>
    <w:p w14:paraId="0422F07E" w14:textId="77777777" w:rsidR="00464581" w:rsidRPr="00C67E78" w:rsidRDefault="00682CB7" w:rsidP="00464581">
      <w:pPr>
        <w:numPr>
          <w:ilvl w:val="0"/>
          <w:numId w:val="1"/>
        </w:numPr>
        <w:spacing w:after="0" w:line="276" w:lineRule="auto"/>
        <w:contextualSpacing/>
        <w:jc w:val="both"/>
        <w:rPr>
          <w:rFonts w:ascii="Calibri" w:eastAsia="Calibri" w:hAnsi="Calibri" w:cs="Times New Roman"/>
          <w:sz w:val="20"/>
          <w:szCs w:val="20"/>
        </w:rPr>
      </w:pPr>
      <w:r>
        <w:rPr>
          <w:rFonts w:ascii="Calibri" w:eastAsia="Calibri" w:hAnsi="Calibri" w:cs="Times New Roman"/>
          <w:sz w:val="20"/>
          <w:szCs w:val="20"/>
        </w:rPr>
        <w:t>M</w:t>
      </w:r>
      <w:r w:rsidR="00464581" w:rsidRPr="00C67E78">
        <w:rPr>
          <w:rFonts w:ascii="Calibri" w:eastAsia="Calibri" w:hAnsi="Calibri" w:cs="Times New Roman"/>
          <w:sz w:val="20"/>
          <w:szCs w:val="20"/>
        </w:rPr>
        <w:t>ettre en œuvre le contenu du programme de formation</w:t>
      </w:r>
      <w:r>
        <w:rPr>
          <w:rFonts w:ascii="Calibri" w:eastAsia="Calibri" w:hAnsi="Calibri" w:cs="Times New Roman"/>
          <w:sz w:val="20"/>
          <w:szCs w:val="20"/>
        </w:rPr>
        <w:t xml:space="preserve"> </w:t>
      </w:r>
      <w:r w:rsidR="00464581" w:rsidRPr="00C67E78">
        <w:rPr>
          <w:rFonts w:ascii="Calibri" w:eastAsia="Calibri" w:hAnsi="Calibri" w:cs="Times New Roman"/>
          <w:sz w:val="20"/>
          <w:szCs w:val="20"/>
        </w:rPr>
        <w:t xml:space="preserve">; </w:t>
      </w:r>
    </w:p>
    <w:p w14:paraId="4B70B657" w14:textId="77777777" w:rsidR="00464581" w:rsidRPr="00C67E78" w:rsidRDefault="00682CB7" w:rsidP="00464581">
      <w:pPr>
        <w:numPr>
          <w:ilvl w:val="0"/>
          <w:numId w:val="1"/>
        </w:numPr>
        <w:spacing w:after="0" w:line="276" w:lineRule="auto"/>
        <w:contextualSpacing/>
        <w:jc w:val="both"/>
        <w:rPr>
          <w:rFonts w:ascii="Calibri" w:eastAsia="Calibri" w:hAnsi="Calibri" w:cs="Times New Roman"/>
          <w:sz w:val="20"/>
          <w:szCs w:val="20"/>
        </w:rPr>
      </w:pPr>
      <w:r>
        <w:rPr>
          <w:rFonts w:ascii="Calibri" w:eastAsia="Calibri" w:hAnsi="Calibri" w:cs="Times New Roman"/>
          <w:sz w:val="20"/>
          <w:szCs w:val="20"/>
        </w:rPr>
        <w:t>S</w:t>
      </w:r>
      <w:r w:rsidR="00464581" w:rsidRPr="00C67E78">
        <w:rPr>
          <w:rFonts w:ascii="Calibri" w:eastAsia="Calibri" w:hAnsi="Calibri" w:cs="Times New Roman"/>
          <w:sz w:val="20"/>
          <w:szCs w:val="20"/>
        </w:rPr>
        <w:t>électionner et interpréter le contenu du programme de formation au secondaire afin de planifier des séquences d'enseignement qui tiennent compte de la logique des contenus exigés et de la progression des apprentissages</w:t>
      </w:r>
      <w:r>
        <w:rPr>
          <w:rFonts w:ascii="Calibri" w:eastAsia="Calibri" w:hAnsi="Calibri" w:cs="Times New Roman"/>
          <w:sz w:val="20"/>
          <w:szCs w:val="20"/>
        </w:rPr>
        <w:t xml:space="preserve"> </w:t>
      </w:r>
      <w:r w:rsidR="00464581" w:rsidRPr="00C67E78">
        <w:rPr>
          <w:rFonts w:ascii="Calibri" w:eastAsia="Calibri" w:hAnsi="Calibri" w:cs="Times New Roman"/>
          <w:sz w:val="20"/>
          <w:szCs w:val="20"/>
        </w:rPr>
        <w:t xml:space="preserve">; </w:t>
      </w:r>
    </w:p>
    <w:p w14:paraId="3E0FFF28" w14:textId="77777777" w:rsidR="00464581" w:rsidRPr="00C67E78" w:rsidRDefault="00682CB7" w:rsidP="00464581">
      <w:pPr>
        <w:numPr>
          <w:ilvl w:val="0"/>
          <w:numId w:val="1"/>
        </w:numPr>
        <w:spacing w:after="0" w:line="276" w:lineRule="auto"/>
        <w:contextualSpacing/>
        <w:jc w:val="both"/>
        <w:rPr>
          <w:rFonts w:ascii="Calibri" w:eastAsia="Calibri" w:hAnsi="Calibri" w:cs="Times New Roman"/>
          <w:sz w:val="20"/>
          <w:szCs w:val="20"/>
        </w:rPr>
      </w:pPr>
      <w:r>
        <w:rPr>
          <w:rFonts w:ascii="Calibri" w:eastAsia="Calibri" w:hAnsi="Calibri" w:cs="Times New Roman"/>
          <w:sz w:val="20"/>
          <w:szCs w:val="20"/>
        </w:rPr>
        <w:t>D</w:t>
      </w:r>
      <w:r w:rsidR="00464581" w:rsidRPr="00C67E78">
        <w:rPr>
          <w:rFonts w:ascii="Calibri" w:eastAsia="Calibri" w:hAnsi="Calibri" w:cs="Times New Roman"/>
          <w:sz w:val="20"/>
          <w:szCs w:val="20"/>
        </w:rPr>
        <w:t>étecter les obstacles à l'apprentissage des contenus à enseigner afin de mettre à la disposition des élèves les ressources nécessaires à l'intégration des savoirs véhiculés</w:t>
      </w:r>
      <w:r>
        <w:rPr>
          <w:rFonts w:ascii="Calibri" w:eastAsia="Calibri" w:hAnsi="Calibri" w:cs="Times New Roman"/>
          <w:sz w:val="20"/>
          <w:szCs w:val="20"/>
        </w:rPr>
        <w:t xml:space="preserve"> </w:t>
      </w:r>
      <w:r w:rsidR="00464581" w:rsidRPr="00C67E78">
        <w:rPr>
          <w:rFonts w:ascii="Calibri" w:eastAsia="Calibri" w:hAnsi="Calibri" w:cs="Times New Roman"/>
          <w:sz w:val="20"/>
          <w:szCs w:val="20"/>
        </w:rPr>
        <w:t xml:space="preserve">; </w:t>
      </w:r>
    </w:p>
    <w:p w14:paraId="06BC6A11" w14:textId="4218ACD1" w:rsidR="00464581" w:rsidRPr="00FE17D3" w:rsidRDefault="00682CB7" w:rsidP="00464581">
      <w:pPr>
        <w:numPr>
          <w:ilvl w:val="0"/>
          <w:numId w:val="1"/>
        </w:numPr>
        <w:spacing w:after="0" w:line="276" w:lineRule="auto"/>
        <w:contextualSpacing/>
        <w:jc w:val="both"/>
        <w:rPr>
          <w:rFonts w:ascii="Calibri" w:eastAsia="Calibri" w:hAnsi="Calibri" w:cs="Times New Roman"/>
          <w:sz w:val="20"/>
          <w:szCs w:val="20"/>
        </w:rPr>
      </w:pPr>
      <w:r w:rsidRPr="00FE17D3">
        <w:rPr>
          <w:rFonts w:ascii="Calibri" w:eastAsia="Calibri" w:hAnsi="Calibri" w:cs="Times New Roman"/>
          <w:sz w:val="20"/>
          <w:szCs w:val="20"/>
        </w:rPr>
        <w:t>É</w:t>
      </w:r>
      <w:r w:rsidR="00464581" w:rsidRPr="00FE17D3">
        <w:rPr>
          <w:rFonts w:ascii="Calibri" w:eastAsia="Calibri" w:hAnsi="Calibri" w:cs="Times New Roman"/>
          <w:sz w:val="20"/>
          <w:szCs w:val="20"/>
        </w:rPr>
        <w:t xml:space="preserve">tablir selon les cycles d'enseignement une planification à </w:t>
      </w:r>
      <w:r w:rsidR="00FE17D3" w:rsidRPr="00FE17D3">
        <w:rPr>
          <w:rFonts w:ascii="Calibri" w:eastAsia="Calibri" w:hAnsi="Calibri" w:cs="Times New Roman"/>
          <w:sz w:val="20"/>
          <w:szCs w:val="20"/>
        </w:rPr>
        <w:t xml:space="preserve">court </w:t>
      </w:r>
      <w:r w:rsidR="00464581" w:rsidRPr="00FE17D3">
        <w:rPr>
          <w:rFonts w:ascii="Calibri" w:eastAsia="Calibri" w:hAnsi="Calibri" w:cs="Times New Roman"/>
          <w:sz w:val="20"/>
          <w:szCs w:val="20"/>
        </w:rPr>
        <w:t xml:space="preserve">terme et utiliser des activités variées d'un niveau de complexité raisonnable permettant la progression des élèves dans le développement de leurs compétences. </w:t>
      </w:r>
    </w:p>
    <w:p w14:paraId="053DBB10" w14:textId="77777777" w:rsidR="00464581" w:rsidRPr="00C67E78" w:rsidRDefault="00464581" w:rsidP="00464581">
      <w:pPr>
        <w:spacing w:after="0" w:line="276" w:lineRule="auto"/>
        <w:ind w:left="720"/>
        <w:contextualSpacing/>
        <w:jc w:val="both"/>
        <w:rPr>
          <w:rFonts w:ascii="Calibri" w:eastAsia="Calibri" w:hAnsi="Calibri" w:cs="Times New Roman"/>
          <w:sz w:val="20"/>
          <w:szCs w:val="20"/>
        </w:rPr>
      </w:pPr>
    </w:p>
    <w:p w14:paraId="2C3E00B9" w14:textId="5678E27F" w:rsidR="00464581" w:rsidRDefault="00464581" w:rsidP="00464581">
      <w:pPr>
        <w:spacing w:after="0" w:line="276" w:lineRule="auto"/>
        <w:jc w:val="both"/>
        <w:rPr>
          <w:rFonts w:ascii="Calibri" w:eastAsia="Calibri" w:hAnsi="Calibri" w:cs="Tahoma"/>
          <w:sz w:val="20"/>
          <w:szCs w:val="20"/>
          <w:lang w:eastAsia="fr-CA"/>
        </w:rPr>
      </w:pPr>
      <w:r w:rsidRPr="00C67E78">
        <w:rPr>
          <w:rFonts w:ascii="Calibri" w:eastAsia="Calibri" w:hAnsi="Calibri" w:cs="Tahoma"/>
          <w:sz w:val="20"/>
          <w:szCs w:val="20"/>
          <w:lang w:eastAsia="fr-CA"/>
        </w:rPr>
        <w:t>De plus,</w:t>
      </w:r>
      <w:r w:rsidR="005511B7">
        <w:rPr>
          <w:rFonts w:ascii="Calibri" w:eastAsia="Calibri" w:hAnsi="Calibri" w:cs="Tahoma"/>
          <w:sz w:val="20"/>
          <w:szCs w:val="20"/>
          <w:lang w:eastAsia="fr-CA"/>
        </w:rPr>
        <w:t xml:space="preserve"> la personne étudiante </w:t>
      </w:r>
      <w:r w:rsidRPr="00C67E78">
        <w:rPr>
          <w:rFonts w:ascii="Calibri" w:eastAsia="Calibri" w:hAnsi="Calibri" w:cs="Tahoma"/>
          <w:sz w:val="20"/>
          <w:szCs w:val="20"/>
          <w:lang w:eastAsia="fr-CA"/>
        </w:rPr>
        <w:t>sera amené</w:t>
      </w:r>
      <w:r w:rsidR="005511B7">
        <w:rPr>
          <w:rFonts w:ascii="Calibri" w:eastAsia="Calibri" w:hAnsi="Calibri" w:cs="Tahoma"/>
          <w:sz w:val="20"/>
          <w:szCs w:val="20"/>
          <w:lang w:eastAsia="fr-CA"/>
        </w:rPr>
        <w:t>e</w:t>
      </w:r>
      <w:r w:rsidRPr="00C67E78">
        <w:rPr>
          <w:rFonts w:ascii="Calibri" w:eastAsia="Calibri" w:hAnsi="Calibri" w:cs="Tahoma"/>
          <w:sz w:val="20"/>
          <w:szCs w:val="20"/>
          <w:lang w:eastAsia="fr-CA"/>
        </w:rPr>
        <w:t xml:space="preserve"> à participer activement à l'équipe pédagogique d'éducation physique de son école.</w:t>
      </w:r>
    </w:p>
    <w:p w14:paraId="61AE7D9D" w14:textId="77777777" w:rsidR="000F40E7" w:rsidRPr="00C67E78" w:rsidRDefault="000F40E7" w:rsidP="00464581">
      <w:pPr>
        <w:spacing w:after="0" w:line="276" w:lineRule="auto"/>
        <w:jc w:val="both"/>
        <w:rPr>
          <w:rFonts w:ascii="Calibri" w:eastAsia="Calibri" w:hAnsi="Calibri" w:cs="Tahoma"/>
          <w:sz w:val="20"/>
          <w:szCs w:val="20"/>
          <w:lang w:eastAsia="fr-CA"/>
        </w:rPr>
      </w:pPr>
    </w:p>
    <w:p w14:paraId="7E15EA04" w14:textId="77777777" w:rsidR="000F40E7" w:rsidRDefault="000F40E7">
      <w:pPr>
        <w:rPr>
          <w:rFonts w:ascii="Calibri" w:eastAsia="Calibri" w:hAnsi="Calibri" w:cs="Tahoma"/>
          <w:b/>
          <w:color w:val="000000"/>
          <w:sz w:val="24"/>
          <w:szCs w:val="24"/>
        </w:rPr>
      </w:pPr>
      <w:r>
        <w:rPr>
          <w:rFonts w:ascii="Calibri" w:eastAsia="Calibri" w:hAnsi="Calibri" w:cs="Tahoma"/>
          <w:b/>
          <w:color w:val="000000"/>
          <w:sz w:val="24"/>
          <w:szCs w:val="24"/>
        </w:rPr>
        <w:br w:type="page"/>
      </w:r>
    </w:p>
    <w:p w14:paraId="108F71F9" w14:textId="77777777" w:rsidR="003B6159" w:rsidRPr="003B6159" w:rsidRDefault="003B6159" w:rsidP="00FC25F6">
      <w:pPr>
        <w:pBdr>
          <w:bottom w:val="single" w:sz="12" w:space="1" w:color="A50021"/>
        </w:pBdr>
        <w:spacing w:after="0"/>
        <w:rPr>
          <w:rFonts w:ascii="Calibri" w:eastAsia="Calibri" w:hAnsi="Calibri" w:cs="Calibri"/>
          <w:b/>
          <w:color w:val="000000"/>
          <w:sz w:val="24"/>
          <w:szCs w:val="24"/>
        </w:rPr>
      </w:pPr>
      <w:r w:rsidRPr="003B6159">
        <w:rPr>
          <w:rFonts w:ascii="Calibri" w:eastAsia="Calibri" w:hAnsi="Calibri" w:cs="Calibri"/>
          <w:b/>
          <w:color w:val="000000"/>
          <w:sz w:val="24"/>
          <w:szCs w:val="24"/>
        </w:rPr>
        <w:lastRenderedPageBreak/>
        <w:t>COMPÉTENCES PROFESSIONNELLES</w:t>
      </w:r>
    </w:p>
    <w:p w14:paraId="55DE133E" w14:textId="77777777" w:rsidR="00887351" w:rsidRPr="00887351" w:rsidRDefault="00887351" w:rsidP="00887351">
      <w:pPr>
        <w:spacing w:after="0" w:line="276" w:lineRule="auto"/>
        <w:rPr>
          <w:rFonts w:ascii="Calibri" w:eastAsia="Calibri" w:hAnsi="Calibri" w:cs="Calibri"/>
          <w:color w:val="0000FF"/>
          <w:u w:val="single"/>
        </w:rPr>
      </w:pPr>
      <w:bookmarkStart w:id="1" w:name="_Hlk144440333"/>
      <w:r w:rsidRPr="00887351">
        <w:rPr>
          <w:rFonts w:ascii="Calibri" w:eastAsia="Calibri" w:hAnsi="Calibri" w:cs="Calibri"/>
        </w:rPr>
        <w:t xml:space="preserve">Le stage offre à l’étudiant l’occasion de se familiariser avec plusieurs des 13 compétences professionnelles du référentiel en enseignement. Pour ce stage, l’accent sera mis sur le développement des compétences 2, 3, 4, 6 et 11. La progression des compétences professionnelles en stage peut être consultée au lien suivant : </w:t>
      </w:r>
      <w:hyperlink r:id="rId19" w:history="1">
        <w:r w:rsidRPr="00887351">
          <w:rPr>
            <w:rFonts w:ascii="Calibri" w:eastAsia="Calibri" w:hAnsi="Calibri" w:cs="Calibri"/>
            <w:color w:val="0000FF"/>
            <w:sz w:val="20"/>
            <w:szCs w:val="20"/>
            <w:u w:val="single"/>
          </w:rPr>
          <w:t>https://www.stageiap.uqam.ca/?page_id=1140</w:t>
        </w:r>
      </w:hyperlink>
    </w:p>
    <w:tbl>
      <w:tblPr>
        <w:tblStyle w:val="Grilledutableau10"/>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050"/>
      </w:tblGrid>
      <w:tr w:rsidR="00772CBC" w:rsidRPr="00772CBC" w14:paraId="1E536138" w14:textId="77777777" w:rsidTr="00E608D8">
        <w:trPr>
          <w:trHeight w:val="585"/>
        </w:trPr>
        <w:tc>
          <w:tcPr>
            <w:tcW w:w="10050" w:type="dxa"/>
            <w:shd w:val="clear" w:color="auto" w:fill="00B050"/>
            <w:tcMar>
              <w:left w:w="108" w:type="dxa"/>
              <w:right w:w="108" w:type="dxa"/>
            </w:tcMar>
            <w:vAlign w:val="center"/>
          </w:tcPr>
          <w:p w14:paraId="7731F7DF" w14:textId="77777777" w:rsidR="00772CBC" w:rsidRPr="00772CBC" w:rsidRDefault="00772CBC" w:rsidP="00772CBC">
            <w:pPr>
              <w:keepNext/>
              <w:keepLines/>
              <w:jc w:val="center"/>
              <w:outlineLvl w:val="1"/>
              <w:rPr>
                <w:rFonts w:ascii="Aptos Display" w:hAnsi="Aptos Display" w:cs="Times New Roman"/>
                <w:b/>
                <w:bCs/>
                <w:color w:val="FFFFFF"/>
                <w:sz w:val="26"/>
                <w:szCs w:val="26"/>
                <w:lang w:eastAsia="fr-FR"/>
              </w:rPr>
            </w:pPr>
            <w:r w:rsidRPr="00772CBC">
              <w:rPr>
                <w:rFonts w:ascii="Aptos Display" w:hAnsi="Aptos Display" w:cs="Times New Roman"/>
                <w:b/>
                <w:bCs/>
                <w:color w:val="FFFFFF"/>
                <w:sz w:val="26"/>
                <w:szCs w:val="26"/>
                <w:lang w:eastAsia="fr-FR"/>
              </w:rPr>
              <w:t>Compétences discriminantes durant ce stage</w:t>
            </w:r>
          </w:p>
          <w:p w14:paraId="52FF119C" w14:textId="77777777" w:rsidR="00772CBC" w:rsidRPr="00772CBC" w:rsidRDefault="00772CBC" w:rsidP="00772CBC">
            <w:pPr>
              <w:jc w:val="center"/>
              <w:rPr>
                <w:rFonts w:ascii="Calibri" w:eastAsia="Calibri" w:hAnsi="Calibri" w:cs="Times New Roman"/>
                <w:b/>
                <w:bCs/>
                <w:color w:val="FFFFFF"/>
                <w:sz w:val="18"/>
                <w:szCs w:val="18"/>
              </w:rPr>
            </w:pPr>
            <w:r w:rsidRPr="00772CBC">
              <w:rPr>
                <w:rFonts w:ascii="Calibri" w:eastAsia="Calibri" w:hAnsi="Calibri" w:cs="Calibri"/>
                <w:b/>
                <w:bCs/>
                <w:color w:val="FFFFFF"/>
                <w:sz w:val="18"/>
                <w:szCs w:val="18"/>
              </w:rPr>
              <w:t xml:space="preserve"> Les compétences professionnelles définies comme étant « discriminantes » représentent les compétences ciblées dans ce stage en fonction des objectifs du cours et du cheminement dans le programme.  Un manque de maitrise au niveau d’une ou de plusieurs des compétences discriminantes peut entraîner un échec au stage, peu importe le résultat des autres évaluations.</w:t>
            </w:r>
          </w:p>
        </w:tc>
      </w:tr>
      <w:tr w:rsidR="00772CBC" w:rsidRPr="00772CBC" w14:paraId="5ED0BD28" w14:textId="77777777" w:rsidTr="00E608D8">
        <w:trPr>
          <w:trHeight w:val="3408"/>
        </w:trPr>
        <w:tc>
          <w:tcPr>
            <w:tcW w:w="10050" w:type="dxa"/>
            <w:tcMar>
              <w:left w:w="108" w:type="dxa"/>
              <w:right w:w="108" w:type="dxa"/>
            </w:tcMar>
            <w:vAlign w:val="center"/>
          </w:tcPr>
          <w:p w14:paraId="7FC5691F" w14:textId="77777777" w:rsidR="00772CBC" w:rsidRPr="00772CBC" w:rsidRDefault="00772CBC" w:rsidP="00772CBC">
            <w:pPr>
              <w:jc w:val="center"/>
              <w:rPr>
                <w:rFonts w:ascii="Calibri" w:eastAsia="Calibri" w:hAnsi="Calibri" w:cs="Times New Roman"/>
                <w:color w:val="00B050"/>
                <w:sz w:val="20"/>
                <w:szCs w:val="20"/>
              </w:rPr>
            </w:pPr>
            <w:r w:rsidRPr="00772CBC">
              <w:rPr>
                <w:rFonts w:ascii="Calibri" w:eastAsia="Calibri" w:hAnsi="Calibri" w:cs="Calibri"/>
                <w:b/>
                <w:bCs/>
                <w:color w:val="00B050"/>
                <w:sz w:val="20"/>
                <w:szCs w:val="20"/>
              </w:rPr>
              <w:t>MAITRISER LA LANGUE D’ENSEIGNEMENT</w:t>
            </w:r>
          </w:p>
          <w:p w14:paraId="535ECAEA" w14:textId="77777777" w:rsidR="00772CBC" w:rsidRPr="00772CBC" w:rsidRDefault="00772CBC" w:rsidP="00772CBC">
            <w:pPr>
              <w:jc w:val="center"/>
              <w:rPr>
                <w:rFonts w:ascii="Calibri" w:eastAsia="Calibri" w:hAnsi="Calibri" w:cs="Calibri"/>
                <w:sz w:val="20"/>
                <w:szCs w:val="20"/>
              </w:rPr>
            </w:pPr>
            <w:r w:rsidRPr="00772CBC">
              <w:rPr>
                <w:rFonts w:ascii="Calibri" w:eastAsia="Calibri" w:hAnsi="Calibri" w:cs="Calibri"/>
                <w:sz w:val="20"/>
                <w:szCs w:val="20"/>
              </w:rPr>
              <w:t>#2   Communiquer de manière appropriée dans la langue d’enseignement, à l’oral et à l’écrit, dans l’ensemble des contextes liés à l’exercice de ses fonctions.</w:t>
            </w:r>
          </w:p>
          <w:p w14:paraId="769B4833" w14:textId="77777777" w:rsidR="00772CBC" w:rsidRPr="00772CBC" w:rsidRDefault="00772CBC" w:rsidP="00772CBC">
            <w:pPr>
              <w:jc w:val="center"/>
              <w:rPr>
                <w:rFonts w:ascii="Calibri" w:eastAsia="Calibri" w:hAnsi="Calibri" w:cs="Times New Roman"/>
                <w:sz w:val="8"/>
                <w:szCs w:val="8"/>
              </w:rPr>
            </w:pPr>
          </w:p>
          <w:p w14:paraId="3E2DBA86" w14:textId="77777777" w:rsidR="00772CBC" w:rsidRPr="00772CBC" w:rsidRDefault="00772CBC" w:rsidP="00772CBC">
            <w:pPr>
              <w:jc w:val="center"/>
              <w:rPr>
                <w:rFonts w:ascii="Calibri" w:eastAsia="Calibri" w:hAnsi="Calibri" w:cs="Times New Roman"/>
                <w:color w:val="00B050"/>
                <w:sz w:val="20"/>
                <w:szCs w:val="20"/>
              </w:rPr>
            </w:pPr>
            <w:r w:rsidRPr="00772CBC">
              <w:rPr>
                <w:rFonts w:ascii="Calibri" w:eastAsia="Calibri" w:hAnsi="Calibri" w:cs="Calibri"/>
                <w:b/>
                <w:bCs/>
                <w:color w:val="00B050"/>
                <w:sz w:val="20"/>
                <w:szCs w:val="20"/>
              </w:rPr>
              <w:t>PLANIFIER</w:t>
            </w:r>
          </w:p>
          <w:p w14:paraId="7B597307" w14:textId="77777777" w:rsidR="00772CBC" w:rsidRPr="00772CBC" w:rsidRDefault="00772CBC" w:rsidP="00772CBC">
            <w:pPr>
              <w:spacing w:line="257" w:lineRule="auto"/>
              <w:jc w:val="center"/>
              <w:rPr>
                <w:rFonts w:ascii="Calibri" w:eastAsia="Calibri" w:hAnsi="Calibri" w:cs="Calibri"/>
                <w:sz w:val="20"/>
                <w:szCs w:val="20"/>
              </w:rPr>
            </w:pPr>
            <w:r w:rsidRPr="00772CBC">
              <w:rPr>
                <w:rFonts w:ascii="Calibri" w:eastAsia="Calibri" w:hAnsi="Calibri" w:cs="Calibri"/>
                <w:sz w:val="20"/>
                <w:szCs w:val="20"/>
              </w:rPr>
              <w:t>#3   Planifier les situations d’enseignement et d’apprentissage.</w:t>
            </w:r>
          </w:p>
          <w:p w14:paraId="319ED745" w14:textId="77777777" w:rsidR="00772CBC" w:rsidRPr="00772CBC" w:rsidRDefault="00772CBC" w:rsidP="00772CBC">
            <w:pPr>
              <w:spacing w:line="257" w:lineRule="auto"/>
              <w:jc w:val="center"/>
              <w:rPr>
                <w:rFonts w:ascii="Calibri" w:eastAsia="Calibri" w:hAnsi="Calibri" w:cs="Times New Roman"/>
                <w:sz w:val="8"/>
                <w:szCs w:val="8"/>
              </w:rPr>
            </w:pPr>
          </w:p>
          <w:p w14:paraId="35B53222" w14:textId="77777777" w:rsidR="00772CBC" w:rsidRPr="00772CBC" w:rsidRDefault="00772CBC" w:rsidP="00772CBC">
            <w:pPr>
              <w:jc w:val="center"/>
              <w:rPr>
                <w:rFonts w:ascii="Calibri" w:eastAsia="Calibri" w:hAnsi="Calibri" w:cs="Calibri"/>
                <w:b/>
                <w:bCs/>
                <w:color w:val="00B050"/>
                <w:sz w:val="20"/>
                <w:szCs w:val="20"/>
              </w:rPr>
            </w:pPr>
            <w:r w:rsidRPr="00772CBC">
              <w:rPr>
                <w:rFonts w:ascii="Calibri" w:eastAsia="Calibri" w:hAnsi="Calibri" w:cs="Calibri"/>
                <w:b/>
                <w:bCs/>
                <w:color w:val="00B050"/>
                <w:sz w:val="20"/>
                <w:szCs w:val="20"/>
              </w:rPr>
              <w:t>PILOTER</w:t>
            </w:r>
          </w:p>
          <w:p w14:paraId="03510172" w14:textId="77777777" w:rsidR="00772CBC" w:rsidRPr="00772CBC" w:rsidRDefault="00772CBC" w:rsidP="00772CBC">
            <w:pPr>
              <w:tabs>
                <w:tab w:val="left" w:pos="360"/>
              </w:tabs>
              <w:jc w:val="center"/>
              <w:rPr>
                <w:rFonts w:ascii="Calibri" w:eastAsia="Calibri" w:hAnsi="Calibri" w:cs="Calibri"/>
                <w:sz w:val="20"/>
                <w:szCs w:val="20"/>
              </w:rPr>
            </w:pPr>
            <w:r w:rsidRPr="00772CBC">
              <w:rPr>
                <w:rFonts w:ascii="Calibri" w:eastAsia="Calibri" w:hAnsi="Calibri" w:cs="Calibri"/>
                <w:sz w:val="20"/>
                <w:szCs w:val="20"/>
              </w:rPr>
              <w:t>#4   Mettre en œuvre et superviser les situations d’enseignement et d’apprentissage.</w:t>
            </w:r>
          </w:p>
          <w:p w14:paraId="55B123A4" w14:textId="77777777" w:rsidR="00772CBC" w:rsidRPr="00772CBC" w:rsidRDefault="00772CBC" w:rsidP="00772CBC">
            <w:pPr>
              <w:tabs>
                <w:tab w:val="left" w:pos="360"/>
              </w:tabs>
              <w:jc w:val="center"/>
              <w:rPr>
                <w:rFonts w:ascii="Calibri" w:eastAsia="Calibri" w:hAnsi="Calibri" w:cs="Times New Roman"/>
                <w:sz w:val="8"/>
                <w:szCs w:val="8"/>
              </w:rPr>
            </w:pPr>
          </w:p>
          <w:p w14:paraId="07B13163" w14:textId="77777777" w:rsidR="00772CBC" w:rsidRPr="00772CBC" w:rsidRDefault="00772CBC" w:rsidP="00772CBC">
            <w:pPr>
              <w:jc w:val="center"/>
              <w:rPr>
                <w:rFonts w:ascii="Calibri" w:eastAsia="Calibri" w:hAnsi="Calibri" w:cs="Times New Roman"/>
                <w:color w:val="00B050"/>
                <w:sz w:val="20"/>
                <w:szCs w:val="20"/>
              </w:rPr>
            </w:pPr>
            <w:r w:rsidRPr="00772CBC">
              <w:rPr>
                <w:rFonts w:ascii="Calibri" w:eastAsia="Calibri" w:hAnsi="Calibri" w:cs="Calibri"/>
                <w:b/>
                <w:bCs/>
                <w:color w:val="00B050"/>
                <w:sz w:val="20"/>
                <w:szCs w:val="20"/>
              </w:rPr>
              <w:t>GÉRER LE FONCTIONNEMENT DU GROUPE CLASSE</w:t>
            </w:r>
          </w:p>
          <w:p w14:paraId="33C04F2C" w14:textId="77777777" w:rsidR="00772CBC" w:rsidRPr="00772CBC" w:rsidRDefault="00772CBC" w:rsidP="00772CBC">
            <w:pPr>
              <w:jc w:val="center"/>
              <w:rPr>
                <w:rFonts w:ascii="Calibri" w:eastAsia="Calibri" w:hAnsi="Calibri" w:cs="Calibri"/>
                <w:sz w:val="20"/>
                <w:szCs w:val="20"/>
              </w:rPr>
            </w:pPr>
            <w:r w:rsidRPr="00772CBC">
              <w:rPr>
                <w:rFonts w:ascii="Calibri" w:eastAsia="Calibri" w:hAnsi="Calibri" w:cs="Calibri"/>
                <w:sz w:val="20"/>
                <w:szCs w:val="20"/>
              </w:rPr>
              <w:t>#6   Organiser et gérer le fonctionnement du groupe-classe de sorte à maximiser le développement, l’apprentissage et la socialisation des élèves.</w:t>
            </w:r>
          </w:p>
          <w:p w14:paraId="73AA2B44" w14:textId="77777777" w:rsidR="00772CBC" w:rsidRPr="00772CBC" w:rsidRDefault="00772CBC" w:rsidP="00772CBC">
            <w:pPr>
              <w:jc w:val="center"/>
              <w:rPr>
                <w:rFonts w:ascii="Calibri" w:eastAsia="Calibri" w:hAnsi="Calibri" w:cs="Times New Roman"/>
                <w:sz w:val="8"/>
                <w:szCs w:val="8"/>
              </w:rPr>
            </w:pPr>
          </w:p>
          <w:p w14:paraId="624AB933" w14:textId="77777777" w:rsidR="00772CBC" w:rsidRPr="00772CBC" w:rsidRDefault="00772CBC" w:rsidP="00772CBC">
            <w:pPr>
              <w:jc w:val="center"/>
              <w:rPr>
                <w:rFonts w:ascii="Calibri" w:eastAsia="Calibri" w:hAnsi="Calibri" w:cs="Times New Roman"/>
                <w:color w:val="00B050"/>
              </w:rPr>
            </w:pPr>
            <w:r w:rsidRPr="00772CBC">
              <w:rPr>
                <w:rFonts w:ascii="Calibri" w:eastAsia="Calibri" w:hAnsi="Calibri" w:cs="Calibri"/>
                <w:b/>
                <w:bCs/>
                <w:color w:val="00B050"/>
              </w:rPr>
              <w:t>RÉFLEXION</w:t>
            </w:r>
          </w:p>
          <w:p w14:paraId="67AFD023" w14:textId="77777777" w:rsidR="00772CBC" w:rsidRPr="00772CBC" w:rsidRDefault="00772CBC" w:rsidP="00772CBC">
            <w:pPr>
              <w:jc w:val="center"/>
              <w:rPr>
                <w:rFonts w:ascii="Calibri" w:eastAsia="Calibri" w:hAnsi="Calibri" w:cs="Times New Roman"/>
                <w:sz w:val="20"/>
                <w:szCs w:val="20"/>
              </w:rPr>
            </w:pPr>
            <w:r w:rsidRPr="00772CBC">
              <w:rPr>
                <w:rFonts w:ascii="Calibri" w:eastAsia="Calibri" w:hAnsi="Calibri" w:cs="Calibri"/>
                <w:sz w:val="20"/>
                <w:szCs w:val="20"/>
              </w:rPr>
              <w:t>#11   S’engager dans un développement professionnel continu et dans la vie de la profession</w:t>
            </w:r>
          </w:p>
        </w:tc>
      </w:tr>
    </w:tbl>
    <w:p w14:paraId="08F59DB2" w14:textId="77777777" w:rsidR="00772CBC" w:rsidRPr="00772CBC" w:rsidRDefault="00772CBC" w:rsidP="00772CBC">
      <w:pPr>
        <w:spacing w:after="0" w:line="240" w:lineRule="auto"/>
        <w:contextualSpacing/>
        <w:rPr>
          <w:rFonts w:ascii="Calibri" w:eastAsia="Calibri" w:hAnsi="Calibri" w:cs="Times New Roman"/>
          <w:sz w:val="14"/>
          <w:szCs w:val="14"/>
          <w:u w:val="single"/>
        </w:rPr>
      </w:pPr>
    </w:p>
    <w:tbl>
      <w:tblPr>
        <w:tblStyle w:val="Grilledutableau2"/>
        <w:tblW w:w="10055" w:type="dxa"/>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5"/>
      </w:tblGrid>
      <w:tr w:rsidR="00772CBC" w:rsidRPr="00772CBC" w14:paraId="4406671A" w14:textId="77777777" w:rsidTr="00E608D8">
        <w:trPr>
          <w:trHeight w:val="590"/>
        </w:trPr>
        <w:tc>
          <w:tcPr>
            <w:tcW w:w="10055" w:type="dxa"/>
            <w:shd w:val="clear" w:color="auto" w:fill="DE0000"/>
            <w:vAlign w:val="center"/>
          </w:tcPr>
          <w:p w14:paraId="51AF7A4C" w14:textId="77777777" w:rsidR="00772CBC" w:rsidRPr="00772CBC" w:rsidRDefault="00772CBC" w:rsidP="00772CBC">
            <w:pPr>
              <w:keepNext/>
              <w:keepLines/>
              <w:jc w:val="center"/>
              <w:outlineLvl w:val="1"/>
              <w:rPr>
                <w:rFonts w:ascii="Aptos Display" w:eastAsia="Times New Roman" w:hAnsi="Aptos Display" w:cs="Times New Roman"/>
                <w:b/>
                <w:bCs/>
                <w:color w:val="FFFFFF"/>
                <w:sz w:val="26"/>
                <w:szCs w:val="26"/>
              </w:rPr>
            </w:pPr>
            <w:r w:rsidRPr="00772CBC">
              <w:rPr>
                <w:rFonts w:ascii="Aptos Display" w:eastAsia="Times New Roman" w:hAnsi="Aptos Display" w:cs="Times New Roman"/>
                <w:b/>
                <w:bCs/>
                <w:color w:val="FFFFFF"/>
                <w:sz w:val="26"/>
                <w:szCs w:val="26"/>
              </w:rPr>
              <w:t>Compétence essentielle durant ce stage</w:t>
            </w:r>
          </w:p>
          <w:p w14:paraId="53F39E22" w14:textId="77777777" w:rsidR="00772CBC" w:rsidRPr="00772CBC" w:rsidRDefault="00772CBC" w:rsidP="00772CBC">
            <w:pPr>
              <w:jc w:val="center"/>
              <w:rPr>
                <w:rFonts w:ascii="Calibri" w:hAnsi="Calibri" w:cs="Calibri"/>
                <w:sz w:val="18"/>
                <w:szCs w:val="18"/>
              </w:rPr>
            </w:pPr>
            <w:r w:rsidRPr="00772CBC">
              <w:rPr>
                <w:rFonts w:ascii="Corbel" w:hAnsi="Corbel" w:cs="Arial"/>
                <w:color w:val="FFFFFF"/>
                <w:sz w:val="18"/>
                <w:szCs w:val="18"/>
              </w:rPr>
              <w:t xml:space="preserve">Les </w:t>
            </w:r>
            <w:r w:rsidRPr="00772CBC">
              <w:rPr>
                <w:rFonts w:ascii="Corbel" w:hAnsi="Corbel" w:cs="Arial"/>
                <w:b/>
                <w:bCs/>
                <w:color w:val="FFFFFF"/>
                <w:sz w:val="18"/>
                <w:szCs w:val="18"/>
              </w:rPr>
              <w:t xml:space="preserve">compétences définies comme étant « essentielle » sont </w:t>
            </w:r>
            <w:r w:rsidRPr="00772CBC">
              <w:rPr>
                <w:rFonts w:ascii="Corbel" w:hAnsi="Corbel" w:cs="Arial"/>
                <w:b/>
                <w:bCs/>
                <w:color w:val="FFFFFF"/>
                <w:sz w:val="18"/>
                <w:szCs w:val="18"/>
                <w:u w:val="single"/>
              </w:rPr>
              <w:t>à appliquer obligatoirement</w:t>
            </w:r>
            <w:r w:rsidRPr="00772CBC">
              <w:rPr>
                <w:rFonts w:ascii="Corbel" w:hAnsi="Corbel" w:cs="Arial"/>
                <w:b/>
                <w:bCs/>
                <w:color w:val="FFFFFF"/>
                <w:sz w:val="18"/>
                <w:szCs w:val="18"/>
              </w:rPr>
              <w:t xml:space="preserve"> dans ce stage.</w:t>
            </w:r>
            <w:r w:rsidRPr="00772CBC">
              <w:rPr>
                <w:rFonts w:ascii="Corbel" w:hAnsi="Corbel" w:cs="Tahoma"/>
                <w:b/>
                <w:bCs/>
                <w:color w:val="FFFFFF"/>
                <w:sz w:val="18"/>
                <w:szCs w:val="18"/>
                <w:lang w:eastAsia="fr-CA"/>
              </w:rPr>
              <w:t xml:space="preserve"> Tout manquement à la compétence 13 peut entraîner l’échec automatique du stage ou un retrait du milieu de stage, peu importe le résultat des autres évaluations.</w:t>
            </w:r>
          </w:p>
        </w:tc>
      </w:tr>
      <w:tr w:rsidR="00772CBC" w:rsidRPr="00772CBC" w14:paraId="2BE894E9" w14:textId="77777777" w:rsidTr="00E608D8">
        <w:trPr>
          <w:trHeight w:val="805"/>
        </w:trPr>
        <w:tc>
          <w:tcPr>
            <w:tcW w:w="10055" w:type="dxa"/>
            <w:vAlign w:val="center"/>
          </w:tcPr>
          <w:p w14:paraId="44AE27BD" w14:textId="77777777" w:rsidR="00772CBC" w:rsidRPr="00772CBC" w:rsidRDefault="00772CBC" w:rsidP="00772CBC">
            <w:pPr>
              <w:shd w:val="clear" w:color="auto" w:fill="FFFFFF"/>
              <w:jc w:val="center"/>
              <w:rPr>
                <w:rFonts w:ascii="Calibri" w:hAnsi="Calibri" w:cs="Calibri"/>
                <w:b/>
                <w:bCs/>
                <w:color w:val="C00000"/>
                <w:sz w:val="18"/>
                <w:szCs w:val="18"/>
              </w:rPr>
            </w:pPr>
            <w:r w:rsidRPr="00772CBC">
              <w:rPr>
                <w:rFonts w:ascii="Calibri" w:hAnsi="Calibri" w:cs="Calibri"/>
                <w:b/>
                <w:bCs/>
                <w:color w:val="C00000"/>
              </w:rPr>
              <w:t>AGIR EN ACCORD AVEC LES PRINCIPES ÉTHIQUES DE LA PROFESSION</w:t>
            </w:r>
          </w:p>
          <w:p w14:paraId="68374896" w14:textId="77777777" w:rsidR="00772CBC" w:rsidRPr="00772CBC" w:rsidRDefault="00772CBC" w:rsidP="00772CBC">
            <w:pPr>
              <w:jc w:val="center"/>
              <w:rPr>
                <w:rFonts w:ascii="Calibri" w:hAnsi="Calibri" w:cs="Calibri"/>
                <w:sz w:val="18"/>
                <w:szCs w:val="18"/>
              </w:rPr>
            </w:pPr>
            <w:r w:rsidRPr="00772CBC">
              <w:rPr>
                <w:rFonts w:ascii="Calibri" w:hAnsi="Calibri" w:cs="Calibri"/>
              </w:rPr>
              <w:t>#13   Adopter et valoriser des comportements éthiques et responsables afin d’établir des liens empreints de respect et de confiance avec les élèves, les membres de l’équipe-école et la communauté éducative élargie.</w:t>
            </w:r>
          </w:p>
        </w:tc>
      </w:tr>
    </w:tbl>
    <w:p w14:paraId="14A57023" w14:textId="77777777" w:rsidR="00772CBC" w:rsidRPr="00772CBC" w:rsidRDefault="00772CBC" w:rsidP="00772CBC">
      <w:pPr>
        <w:tabs>
          <w:tab w:val="left" w:pos="5527"/>
        </w:tabs>
        <w:spacing w:after="0" w:line="240" w:lineRule="auto"/>
        <w:contextualSpacing/>
        <w:jc w:val="center"/>
        <w:rPr>
          <w:rFonts w:ascii="Calibri" w:eastAsia="Calibri" w:hAnsi="Calibri" w:cs="Calibri"/>
          <w:sz w:val="14"/>
          <w:szCs w:val="14"/>
          <w:u w:val="single"/>
        </w:rPr>
      </w:pPr>
    </w:p>
    <w:tbl>
      <w:tblPr>
        <w:tblStyle w:val="Grilledutableau2"/>
        <w:tblW w:w="10055" w:type="dxa"/>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5"/>
      </w:tblGrid>
      <w:tr w:rsidR="00772CBC" w:rsidRPr="00772CBC" w14:paraId="2E5BF420" w14:textId="77777777" w:rsidTr="00E608D8">
        <w:trPr>
          <w:trHeight w:val="590"/>
        </w:trPr>
        <w:tc>
          <w:tcPr>
            <w:tcW w:w="10055" w:type="dxa"/>
            <w:shd w:val="clear" w:color="auto" w:fill="FF9900"/>
            <w:vAlign w:val="center"/>
          </w:tcPr>
          <w:p w14:paraId="29CB98C0" w14:textId="77777777" w:rsidR="00772CBC" w:rsidRPr="00772CBC" w:rsidRDefault="00772CBC" w:rsidP="00772CBC">
            <w:pPr>
              <w:keepNext/>
              <w:keepLines/>
              <w:jc w:val="center"/>
              <w:outlineLvl w:val="1"/>
              <w:rPr>
                <w:rFonts w:ascii="Aptos Display" w:eastAsia="Times New Roman" w:hAnsi="Aptos Display" w:cs="Times New Roman"/>
                <w:b/>
                <w:bCs/>
                <w:color w:val="FFFFFF"/>
                <w:sz w:val="26"/>
                <w:szCs w:val="26"/>
              </w:rPr>
            </w:pPr>
            <w:r w:rsidRPr="00772CBC">
              <w:rPr>
                <w:rFonts w:ascii="Aptos Display" w:eastAsia="Times New Roman" w:hAnsi="Aptos Display" w:cs="Times New Roman"/>
                <w:b/>
                <w:bCs/>
                <w:color w:val="FFFFFF"/>
                <w:sz w:val="26"/>
                <w:szCs w:val="26"/>
              </w:rPr>
              <w:t>Compétence à considérer durant ce stage</w:t>
            </w:r>
          </w:p>
          <w:p w14:paraId="02AFD3C6" w14:textId="77777777" w:rsidR="00772CBC" w:rsidRPr="00772CBC" w:rsidRDefault="00772CBC" w:rsidP="00772CBC">
            <w:pPr>
              <w:jc w:val="center"/>
              <w:rPr>
                <w:rFonts w:ascii="Corbel" w:hAnsi="Corbel" w:cs="Arial"/>
                <w:b/>
                <w:bCs/>
                <w:sz w:val="18"/>
                <w:szCs w:val="18"/>
              </w:rPr>
            </w:pPr>
            <w:r w:rsidRPr="00772CBC">
              <w:rPr>
                <w:rFonts w:ascii="Corbel" w:hAnsi="Corbel" w:cs="Arial"/>
                <w:b/>
                <w:bCs/>
                <w:color w:val="FFFFFF"/>
                <w:sz w:val="18"/>
                <w:szCs w:val="18"/>
              </w:rPr>
              <w:t xml:space="preserve">Une compétence professionnelle définie comme étant « à considérer » est </w:t>
            </w:r>
            <w:r w:rsidRPr="00772CBC">
              <w:rPr>
                <w:rFonts w:ascii="Corbel" w:hAnsi="Corbel" w:cs="Arial"/>
                <w:b/>
                <w:bCs/>
                <w:color w:val="FFFFFF"/>
                <w:sz w:val="18"/>
                <w:szCs w:val="18"/>
                <w:u w:val="single"/>
              </w:rPr>
              <w:t>à développer en partie</w:t>
            </w:r>
            <w:r w:rsidRPr="00772CBC">
              <w:rPr>
                <w:rFonts w:ascii="Corbel" w:hAnsi="Corbel" w:cs="Arial"/>
                <w:b/>
                <w:bCs/>
                <w:color w:val="FFFFFF"/>
                <w:sz w:val="18"/>
                <w:szCs w:val="18"/>
              </w:rPr>
              <w:t xml:space="preserve"> dans le stage. Un manque de maitrise est possible et ne peut pas entraîner un échec au stage.  Cependant, les éléments non maitrisés peuvent faire partie d’un plan d’action au stage suivant.</w:t>
            </w:r>
          </w:p>
        </w:tc>
      </w:tr>
      <w:tr w:rsidR="00772CBC" w:rsidRPr="00772CBC" w14:paraId="2968A274" w14:textId="77777777" w:rsidTr="00E608D8">
        <w:trPr>
          <w:trHeight w:val="30"/>
        </w:trPr>
        <w:tc>
          <w:tcPr>
            <w:tcW w:w="10055" w:type="dxa"/>
            <w:vAlign w:val="center"/>
          </w:tcPr>
          <w:p w14:paraId="18B13503" w14:textId="77777777" w:rsidR="00772CBC" w:rsidRPr="00772CBC" w:rsidRDefault="00772CBC" w:rsidP="00772CBC">
            <w:pPr>
              <w:jc w:val="center"/>
              <w:rPr>
                <w:rFonts w:ascii="Tahoma" w:hAnsi="Tahoma" w:cs="Tahoma"/>
                <w:color w:val="FF9900"/>
              </w:rPr>
            </w:pPr>
            <w:r w:rsidRPr="00772CBC">
              <w:rPr>
                <w:rFonts w:ascii="Calibri" w:hAnsi="Calibri" w:cs="Calibri"/>
                <w:b/>
                <w:bCs/>
                <w:color w:val="FF9900"/>
              </w:rPr>
              <w:t>SOUTENIR LE PLAISIR D’APPRENDRE</w:t>
            </w:r>
          </w:p>
          <w:p w14:paraId="614B8636" w14:textId="77777777" w:rsidR="00772CBC" w:rsidRPr="00772CBC" w:rsidRDefault="00772CBC" w:rsidP="00772CBC">
            <w:pPr>
              <w:jc w:val="center"/>
              <w:rPr>
                <w:rFonts w:ascii="Calibri" w:hAnsi="Calibri" w:cs="Calibri"/>
              </w:rPr>
            </w:pPr>
            <w:r w:rsidRPr="00772CBC">
              <w:rPr>
                <w:rFonts w:ascii="Calibri" w:hAnsi="Calibri" w:cs="Calibri"/>
              </w:rPr>
              <w:t>#8   Entretenir chez les élèves le plaisir d’apprendre, le sens de la découverte et la curiosité en réunissant les conditions nécessaires à l’épanouissement de chacune et de chacun.</w:t>
            </w:r>
          </w:p>
        </w:tc>
      </w:tr>
    </w:tbl>
    <w:p w14:paraId="2E2D1801" w14:textId="77777777" w:rsidR="00772CBC" w:rsidRPr="00772CBC" w:rsidRDefault="00772CBC" w:rsidP="00772CBC">
      <w:pPr>
        <w:spacing w:after="0" w:line="240" w:lineRule="auto"/>
        <w:rPr>
          <w:rFonts w:ascii="Calibri" w:eastAsia="Calibri" w:hAnsi="Calibri" w:cs="Calibri"/>
          <w:b/>
          <w:sz w:val="14"/>
          <w:szCs w:val="14"/>
        </w:rPr>
      </w:pPr>
    </w:p>
    <w:tbl>
      <w:tblPr>
        <w:tblStyle w:val="Grilledutableau2"/>
        <w:tblW w:w="10055" w:type="dxa"/>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5"/>
      </w:tblGrid>
      <w:tr w:rsidR="00772CBC" w:rsidRPr="00772CBC" w14:paraId="312836FA" w14:textId="77777777" w:rsidTr="00E608D8">
        <w:trPr>
          <w:trHeight w:val="590"/>
        </w:trPr>
        <w:tc>
          <w:tcPr>
            <w:tcW w:w="10055" w:type="dxa"/>
            <w:shd w:val="clear" w:color="auto" w:fill="808080"/>
            <w:vAlign w:val="center"/>
          </w:tcPr>
          <w:p w14:paraId="12FEAC5E" w14:textId="77777777" w:rsidR="00772CBC" w:rsidRPr="00772CBC" w:rsidRDefault="00772CBC" w:rsidP="00772CBC">
            <w:pPr>
              <w:keepNext/>
              <w:keepLines/>
              <w:jc w:val="center"/>
              <w:outlineLvl w:val="1"/>
              <w:rPr>
                <w:rFonts w:ascii="Aptos Display" w:eastAsia="Times New Roman" w:hAnsi="Aptos Display" w:cs="Times New Roman"/>
                <w:b/>
                <w:bCs/>
                <w:color w:val="FFFFFF"/>
                <w:sz w:val="26"/>
                <w:szCs w:val="26"/>
              </w:rPr>
            </w:pPr>
            <w:r w:rsidRPr="00772CBC">
              <w:rPr>
                <w:rFonts w:ascii="Aptos Display" w:eastAsia="Times New Roman" w:hAnsi="Aptos Display" w:cs="Times New Roman"/>
                <w:b/>
                <w:bCs/>
                <w:color w:val="FFFFFF"/>
                <w:sz w:val="26"/>
                <w:szCs w:val="26"/>
              </w:rPr>
              <w:t>Compétences en sensibilisation durant ce stage</w:t>
            </w:r>
          </w:p>
          <w:p w14:paraId="4F2748FF" w14:textId="77777777" w:rsidR="00772CBC" w:rsidRPr="00772CBC" w:rsidRDefault="00772CBC" w:rsidP="00772CBC">
            <w:pPr>
              <w:jc w:val="center"/>
              <w:rPr>
                <w:rFonts w:ascii="Calibri" w:hAnsi="Calibri" w:cs="Calibri"/>
                <w:color w:val="FFFFFF"/>
                <w:sz w:val="18"/>
                <w:szCs w:val="18"/>
              </w:rPr>
            </w:pPr>
            <w:r w:rsidRPr="00772CBC">
              <w:rPr>
                <w:rFonts w:ascii="Calibri" w:hAnsi="Calibri" w:cs="Calibri"/>
                <w:color w:val="FFFFFF"/>
                <w:sz w:val="18"/>
                <w:szCs w:val="18"/>
              </w:rPr>
              <w:t>La compétence professionnelle est évaluée à titre formatif uniquement.</w:t>
            </w:r>
          </w:p>
        </w:tc>
      </w:tr>
      <w:tr w:rsidR="00772CBC" w:rsidRPr="00772CBC" w14:paraId="059687FB" w14:textId="77777777" w:rsidTr="00E608D8">
        <w:trPr>
          <w:trHeight w:val="30"/>
        </w:trPr>
        <w:tc>
          <w:tcPr>
            <w:tcW w:w="10055" w:type="dxa"/>
            <w:vAlign w:val="center"/>
          </w:tcPr>
          <w:p w14:paraId="6ED1F493" w14:textId="77777777" w:rsidR="00772CBC" w:rsidRPr="00772CBC" w:rsidRDefault="00772CBC" w:rsidP="00772CBC">
            <w:pPr>
              <w:jc w:val="center"/>
              <w:rPr>
                <w:rFonts w:ascii="Calibri" w:hAnsi="Calibri" w:cs="Calibri"/>
              </w:rPr>
            </w:pPr>
            <w:r w:rsidRPr="00772CBC">
              <w:rPr>
                <w:rFonts w:ascii="Calibri" w:hAnsi="Calibri" w:cs="Calibri"/>
                <w:b/>
                <w:bCs/>
                <w:color w:val="808080"/>
              </w:rPr>
              <w:t>PROFESSIONNEL CULTIVÉ</w:t>
            </w:r>
          </w:p>
          <w:p w14:paraId="07A0B0DA" w14:textId="77777777" w:rsidR="00772CBC" w:rsidRPr="00772CBC" w:rsidRDefault="00772CBC" w:rsidP="00772CBC">
            <w:pPr>
              <w:jc w:val="center"/>
              <w:rPr>
                <w:rFonts w:ascii="Calibri" w:hAnsi="Calibri" w:cs="Calibri"/>
              </w:rPr>
            </w:pPr>
            <w:r w:rsidRPr="00772CBC">
              <w:rPr>
                <w:rFonts w:ascii="Calibri" w:hAnsi="Calibri" w:cs="Calibri"/>
              </w:rPr>
              <w:t>#1   Agir en tant que médiatrice ou médiateur d’éléments de culture.</w:t>
            </w:r>
          </w:p>
          <w:p w14:paraId="3AAD6201" w14:textId="77777777" w:rsidR="00772CBC" w:rsidRPr="00772CBC" w:rsidRDefault="00772CBC" w:rsidP="00772CBC">
            <w:pPr>
              <w:jc w:val="center"/>
              <w:rPr>
                <w:rFonts w:ascii="Calibri" w:hAnsi="Calibri" w:cs="Calibri"/>
                <w:sz w:val="8"/>
                <w:szCs w:val="8"/>
              </w:rPr>
            </w:pPr>
          </w:p>
          <w:p w14:paraId="28958CCB" w14:textId="77777777" w:rsidR="00772CBC" w:rsidRPr="00772CBC" w:rsidRDefault="00772CBC" w:rsidP="00772CBC">
            <w:pPr>
              <w:jc w:val="center"/>
              <w:rPr>
                <w:rFonts w:ascii="Calibri" w:hAnsi="Calibri" w:cs="Calibri"/>
              </w:rPr>
            </w:pPr>
            <w:r w:rsidRPr="00772CBC">
              <w:rPr>
                <w:rFonts w:ascii="Calibri" w:hAnsi="Calibri" w:cs="Calibri"/>
                <w:b/>
                <w:bCs/>
                <w:color w:val="808080"/>
              </w:rPr>
              <w:t>ÉVALUATION</w:t>
            </w:r>
          </w:p>
          <w:p w14:paraId="0C4705B7" w14:textId="77777777" w:rsidR="00772CBC" w:rsidRPr="00772CBC" w:rsidRDefault="00772CBC" w:rsidP="00772CBC">
            <w:pPr>
              <w:jc w:val="center"/>
              <w:rPr>
                <w:rFonts w:ascii="Calibri" w:hAnsi="Calibri" w:cs="Calibri"/>
              </w:rPr>
            </w:pPr>
            <w:r w:rsidRPr="00772CBC">
              <w:rPr>
                <w:rFonts w:ascii="Calibri" w:hAnsi="Calibri" w:cs="Calibri"/>
              </w:rPr>
              <w:t>#5   Développer, choisir et utiliser différentes modalités afin d’évaluer l’acquisition des connaissances et le développement des compétences chez les élèves.</w:t>
            </w:r>
          </w:p>
          <w:p w14:paraId="1BB2F947" w14:textId="77777777" w:rsidR="00772CBC" w:rsidRPr="00772CBC" w:rsidRDefault="00772CBC" w:rsidP="00772CBC">
            <w:pPr>
              <w:jc w:val="center"/>
              <w:rPr>
                <w:rFonts w:ascii="Tahoma" w:hAnsi="Tahoma" w:cs="Tahoma"/>
                <w:color w:val="808080"/>
              </w:rPr>
            </w:pPr>
            <w:r w:rsidRPr="00772CBC">
              <w:rPr>
                <w:rFonts w:ascii="Calibri" w:hAnsi="Calibri" w:cs="Calibri"/>
                <w:b/>
                <w:bCs/>
                <w:color w:val="808080"/>
              </w:rPr>
              <w:t>HÉTÉROGÉNÉITÉ</w:t>
            </w:r>
          </w:p>
          <w:p w14:paraId="3C11CA52" w14:textId="77777777" w:rsidR="00772CBC" w:rsidRPr="00772CBC" w:rsidRDefault="00772CBC" w:rsidP="00772CBC">
            <w:pPr>
              <w:jc w:val="center"/>
              <w:rPr>
                <w:rFonts w:ascii="Calibri" w:hAnsi="Calibri" w:cs="Calibri"/>
              </w:rPr>
            </w:pPr>
            <w:r w:rsidRPr="00772CBC">
              <w:rPr>
                <w:rFonts w:ascii="Calibri" w:hAnsi="Calibri" w:cs="Calibri"/>
              </w:rPr>
              <w:t>#7   Tenir compte de l’hétérogénéité des élèves</w:t>
            </w:r>
          </w:p>
          <w:p w14:paraId="118B881B" w14:textId="77777777" w:rsidR="00772CBC" w:rsidRPr="00772CBC" w:rsidRDefault="00772CBC" w:rsidP="00772CBC">
            <w:pPr>
              <w:jc w:val="center"/>
              <w:rPr>
                <w:rFonts w:ascii="Calibri" w:hAnsi="Calibri" w:cs="Calibri"/>
                <w:sz w:val="8"/>
                <w:szCs w:val="8"/>
              </w:rPr>
            </w:pPr>
          </w:p>
          <w:p w14:paraId="30F11EE5" w14:textId="77777777" w:rsidR="00772CBC" w:rsidRPr="00772CBC" w:rsidRDefault="00772CBC" w:rsidP="00772CBC">
            <w:pPr>
              <w:jc w:val="center"/>
              <w:rPr>
                <w:rFonts w:ascii="Calibri" w:hAnsi="Calibri" w:cs="Calibri"/>
                <w:color w:val="808080"/>
              </w:rPr>
            </w:pPr>
            <w:r w:rsidRPr="00772CBC">
              <w:rPr>
                <w:rFonts w:ascii="Calibri" w:hAnsi="Calibri" w:cs="Calibri"/>
                <w:b/>
                <w:bCs/>
                <w:color w:val="808080"/>
              </w:rPr>
              <w:t>ÉQUIPE-ÉCOLE</w:t>
            </w:r>
          </w:p>
          <w:p w14:paraId="2D3AFBAD" w14:textId="77777777" w:rsidR="00772CBC" w:rsidRPr="00772CBC" w:rsidRDefault="00772CBC" w:rsidP="00772CBC">
            <w:pPr>
              <w:jc w:val="center"/>
              <w:rPr>
                <w:rFonts w:ascii="Calibri" w:hAnsi="Calibri" w:cs="Calibri"/>
              </w:rPr>
            </w:pPr>
            <w:r w:rsidRPr="00772CBC">
              <w:rPr>
                <w:rFonts w:ascii="Calibri" w:hAnsi="Calibri" w:cs="Calibri"/>
              </w:rPr>
              <w:t>#9   S’impliquer activement au sein de l’équipe-école.</w:t>
            </w:r>
          </w:p>
          <w:p w14:paraId="4AD5F670" w14:textId="77777777" w:rsidR="00772CBC" w:rsidRPr="00772CBC" w:rsidRDefault="00772CBC" w:rsidP="00772CBC">
            <w:pPr>
              <w:jc w:val="center"/>
              <w:rPr>
                <w:rFonts w:ascii="Calibri" w:hAnsi="Calibri" w:cs="Calibri"/>
                <w:sz w:val="8"/>
                <w:szCs w:val="8"/>
              </w:rPr>
            </w:pPr>
          </w:p>
          <w:p w14:paraId="0D5BF152" w14:textId="77777777" w:rsidR="00772CBC" w:rsidRPr="00772CBC" w:rsidRDefault="00772CBC" w:rsidP="00772CBC">
            <w:pPr>
              <w:jc w:val="center"/>
              <w:rPr>
                <w:rFonts w:ascii="Calibri" w:hAnsi="Calibri" w:cs="Calibri"/>
                <w:color w:val="808080"/>
              </w:rPr>
            </w:pPr>
            <w:r w:rsidRPr="00772CBC">
              <w:rPr>
                <w:rFonts w:ascii="Calibri" w:hAnsi="Calibri" w:cs="Calibri"/>
                <w:b/>
                <w:bCs/>
                <w:color w:val="808080"/>
              </w:rPr>
              <w:t>COMMUNAUTÉ</w:t>
            </w:r>
          </w:p>
          <w:p w14:paraId="1B4586F8" w14:textId="77777777" w:rsidR="00772CBC" w:rsidRPr="00772CBC" w:rsidRDefault="00772CBC" w:rsidP="00772CBC">
            <w:pPr>
              <w:jc w:val="center"/>
              <w:rPr>
                <w:rFonts w:ascii="Calibri" w:hAnsi="Calibri" w:cs="Calibri"/>
              </w:rPr>
            </w:pPr>
            <w:r w:rsidRPr="00772CBC">
              <w:rPr>
                <w:rFonts w:ascii="Calibri" w:hAnsi="Calibri" w:cs="Calibri"/>
              </w:rPr>
              <w:t>#10   Collaborer avec la famille et les partenaires de la communauté.</w:t>
            </w:r>
          </w:p>
          <w:p w14:paraId="5557AA10" w14:textId="77777777" w:rsidR="00772CBC" w:rsidRPr="00772CBC" w:rsidRDefault="00772CBC" w:rsidP="00772CBC">
            <w:pPr>
              <w:jc w:val="center"/>
              <w:rPr>
                <w:rFonts w:ascii="Calibri" w:hAnsi="Calibri" w:cs="Calibri"/>
                <w:sz w:val="8"/>
                <w:szCs w:val="8"/>
              </w:rPr>
            </w:pPr>
          </w:p>
          <w:p w14:paraId="1F241D14" w14:textId="77777777" w:rsidR="00772CBC" w:rsidRPr="00772CBC" w:rsidRDefault="00772CBC" w:rsidP="00772CBC">
            <w:pPr>
              <w:jc w:val="center"/>
              <w:rPr>
                <w:rFonts w:ascii="Calibri" w:hAnsi="Calibri" w:cs="Calibri"/>
              </w:rPr>
            </w:pPr>
            <w:r w:rsidRPr="00772CBC">
              <w:rPr>
                <w:rFonts w:ascii="Calibri" w:hAnsi="Calibri" w:cs="Calibri"/>
                <w:b/>
                <w:bCs/>
                <w:color w:val="808080"/>
              </w:rPr>
              <w:t>MOBILISER LE NUMÉRIQUE</w:t>
            </w:r>
          </w:p>
          <w:p w14:paraId="477C4602" w14:textId="77777777" w:rsidR="00772CBC" w:rsidRPr="00772CBC" w:rsidRDefault="00772CBC" w:rsidP="00772CBC">
            <w:pPr>
              <w:jc w:val="center"/>
              <w:rPr>
                <w:rFonts w:ascii="Calibri" w:hAnsi="Calibri" w:cs="Calibri"/>
              </w:rPr>
            </w:pPr>
            <w:r w:rsidRPr="00772CBC">
              <w:rPr>
                <w:rFonts w:ascii="Calibri" w:hAnsi="Calibri" w:cs="Calibri"/>
              </w:rPr>
              <w:t>#12   Utiliser le numérique afin d’en faire bénéficier les élèves ainsi que l’ensemble des actrices et acteurs du milieu.</w:t>
            </w:r>
          </w:p>
        </w:tc>
      </w:tr>
    </w:tbl>
    <w:p w14:paraId="53214393" w14:textId="77777777" w:rsidR="00772CBC" w:rsidRDefault="00772CBC" w:rsidP="00FC25F6">
      <w:pPr>
        <w:spacing w:after="0"/>
        <w:rPr>
          <w:rFonts w:ascii="Calibri" w:eastAsia="Calibri" w:hAnsi="Calibri" w:cs="Calibri"/>
          <w:sz w:val="20"/>
          <w:szCs w:val="20"/>
        </w:rPr>
      </w:pPr>
    </w:p>
    <w:bookmarkEnd w:id="1"/>
    <w:p w14:paraId="73C844E4" w14:textId="191243BB" w:rsidR="0015529E" w:rsidRDefault="0015529E" w:rsidP="00FA618A">
      <w:pPr>
        <w:pBdr>
          <w:bottom w:val="single" w:sz="12" w:space="1" w:color="A50021"/>
        </w:pBdr>
        <w:rPr>
          <w:rFonts w:ascii="Calibri" w:eastAsia="Calibri" w:hAnsi="Calibri" w:cs="Calibri"/>
          <w:b/>
          <w:color w:val="000000"/>
          <w:sz w:val="24"/>
          <w:szCs w:val="24"/>
        </w:rPr>
      </w:pPr>
      <w:r w:rsidRPr="00E049F9">
        <w:rPr>
          <w:rFonts w:ascii="Calibri" w:eastAsia="Calibri" w:hAnsi="Calibri" w:cs="Tahoma"/>
          <w:b/>
          <w:color w:val="000000"/>
          <w:sz w:val="24"/>
          <w:szCs w:val="24"/>
        </w:rPr>
        <w:lastRenderedPageBreak/>
        <w:t>CALENDRIER ET CONTENU DES RENCONTRES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7954"/>
      </w:tblGrid>
      <w:tr w:rsidR="00315A01" w:rsidRPr="00C67E78" w14:paraId="74F912EF" w14:textId="77777777" w:rsidTr="00EB5AAE">
        <w:trPr>
          <w:trHeight w:val="462"/>
        </w:trPr>
        <w:tc>
          <w:tcPr>
            <w:tcW w:w="1053" w:type="pct"/>
            <w:shd w:val="clear" w:color="auto" w:fill="A6A6A6"/>
            <w:vAlign w:val="center"/>
          </w:tcPr>
          <w:p w14:paraId="400897D8" w14:textId="6AA6E4C9" w:rsidR="0052495B" w:rsidRPr="00FC497A" w:rsidRDefault="00315A01" w:rsidP="00FC497A">
            <w:pPr>
              <w:spacing w:after="0" w:line="240" w:lineRule="auto"/>
              <w:contextualSpacing/>
              <w:jc w:val="center"/>
              <w:rPr>
                <w:rFonts w:ascii="Calibri" w:eastAsia="Calibri" w:hAnsi="Calibri" w:cs="Tahoma"/>
                <w:b/>
                <w:color w:val="FFFFFF"/>
                <w:sz w:val="24"/>
                <w:szCs w:val="24"/>
                <w:lang w:eastAsia="fr-CA"/>
              </w:rPr>
            </w:pPr>
            <w:r w:rsidRPr="00FC497A">
              <w:rPr>
                <w:rFonts w:ascii="Calibri" w:eastAsia="Calibri" w:hAnsi="Calibri" w:cs="Tahoma"/>
                <w:b/>
                <w:color w:val="FFFFFF"/>
                <w:sz w:val="24"/>
                <w:szCs w:val="24"/>
                <w:lang w:eastAsia="fr-CA"/>
              </w:rPr>
              <w:t>D</w:t>
            </w:r>
            <w:r w:rsidR="00F10BAD" w:rsidRPr="00FC497A">
              <w:rPr>
                <w:rFonts w:ascii="Calibri" w:eastAsia="Calibri" w:hAnsi="Calibri" w:cs="Tahoma"/>
                <w:b/>
                <w:color w:val="FFFFFF"/>
                <w:sz w:val="24"/>
                <w:szCs w:val="24"/>
                <w:lang w:eastAsia="fr-CA"/>
              </w:rPr>
              <w:t>ates</w:t>
            </w:r>
          </w:p>
        </w:tc>
        <w:tc>
          <w:tcPr>
            <w:tcW w:w="3947" w:type="pct"/>
            <w:shd w:val="clear" w:color="auto" w:fill="A6A6A6"/>
            <w:vAlign w:val="center"/>
          </w:tcPr>
          <w:p w14:paraId="24B5FEB4" w14:textId="71FADFCA" w:rsidR="00315A01" w:rsidRPr="00FC497A" w:rsidRDefault="00DB2A60">
            <w:pPr>
              <w:spacing w:after="0" w:line="240" w:lineRule="auto"/>
              <w:contextualSpacing/>
              <w:jc w:val="center"/>
              <w:rPr>
                <w:rFonts w:ascii="Calibri" w:eastAsia="Calibri" w:hAnsi="Calibri" w:cs="Tahoma"/>
                <w:b/>
                <w:color w:val="FFFFFF"/>
                <w:sz w:val="24"/>
                <w:szCs w:val="24"/>
                <w:lang w:eastAsia="fr-CA"/>
              </w:rPr>
            </w:pPr>
            <w:r w:rsidRPr="00FC497A">
              <w:rPr>
                <w:rFonts w:ascii="Calibri" w:eastAsia="Calibri" w:hAnsi="Calibri" w:cs="Tahoma"/>
                <w:b/>
                <w:color w:val="FFFFFF"/>
                <w:sz w:val="24"/>
                <w:szCs w:val="24"/>
                <w:lang w:eastAsia="fr-CA"/>
              </w:rPr>
              <w:t>C</w:t>
            </w:r>
            <w:r w:rsidR="00F10BAD" w:rsidRPr="00FC497A">
              <w:rPr>
                <w:rFonts w:ascii="Calibri" w:eastAsia="Calibri" w:hAnsi="Calibri" w:cs="Tahoma"/>
                <w:b/>
                <w:color w:val="FFFFFF"/>
                <w:sz w:val="24"/>
                <w:szCs w:val="24"/>
                <w:lang w:eastAsia="fr-CA"/>
              </w:rPr>
              <w:t>ontenu</w:t>
            </w:r>
          </w:p>
        </w:tc>
      </w:tr>
      <w:tr w:rsidR="0045077C" w:rsidRPr="00C67E78" w14:paraId="6E6637D1" w14:textId="77777777" w:rsidTr="00EB5AAE">
        <w:trPr>
          <w:trHeight w:val="2129"/>
        </w:trPr>
        <w:tc>
          <w:tcPr>
            <w:tcW w:w="1053" w:type="pct"/>
            <w:shd w:val="clear" w:color="auto" w:fill="auto"/>
            <w:vAlign w:val="center"/>
          </w:tcPr>
          <w:p w14:paraId="22AE20DF" w14:textId="5EDAB600" w:rsidR="00AD3B83" w:rsidRPr="00C671C2" w:rsidRDefault="00AD3B83" w:rsidP="0045077C">
            <w:pPr>
              <w:spacing w:after="0" w:line="240" w:lineRule="auto"/>
              <w:contextualSpacing/>
              <w:jc w:val="center"/>
              <w:rPr>
                <w:rFonts w:ascii="Calibri" w:eastAsia="Calibri" w:hAnsi="Calibri" w:cs="Tahoma"/>
                <w:b/>
                <w:bCs/>
                <w:sz w:val="20"/>
                <w:szCs w:val="20"/>
                <w:lang w:eastAsia="fr-CA"/>
              </w:rPr>
            </w:pPr>
            <w:r w:rsidRPr="00C671C2">
              <w:rPr>
                <w:rFonts w:ascii="Calibri" w:eastAsia="Calibri" w:hAnsi="Calibri" w:cs="Tahoma"/>
                <w:b/>
                <w:bCs/>
                <w:sz w:val="20"/>
                <w:szCs w:val="20"/>
                <w:lang w:eastAsia="fr-CA"/>
              </w:rPr>
              <w:t>Mercredi</w:t>
            </w:r>
          </w:p>
          <w:p w14:paraId="125848F9" w14:textId="582F1E66" w:rsidR="0045077C" w:rsidRPr="00DB2A60" w:rsidRDefault="005C022B" w:rsidP="0045077C">
            <w:pPr>
              <w:spacing w:after="0" w:line="240" w:lineRule="auto"/>
              <w:contextualSpacing/>
              <w:jc w:val="center"/>
              <w:rPr>
                <w:rFonts w:ascii="Calibri" w:eastAsia="Calibri" w:hAnsi="Calibri" w:cs="Tahoma"/>
                <w:sz w:val="20"/>
                <w:szCs w:val="20"/>
                <w:lang w:eastAsia="fr-CA"/>
              </w:rPr>
            </w:pPr>
            <w:r>
              <w:rPr>
                <w:rFonts w:ascii="Calibri" w:eastAsia="Calibri" w:hAnsi="Calibri" w:cs="Tahoma"/>
                <w:sz w:val="20"/>
                <w:szCs w:val="20"/>
                <w:lang w:eastAsia="fr-CA"/>
              </w:rPr>
              <w:t>1</w:t>
            </w:r>
            <w:r w:rsidR="000C39FB">
              <w:rPr>
                <w:rFonts w:ascii="Calibri" w:eastAsia="Calibri" w:hAnsi="Calibri" w:cs="Tahoma"/>
                <w:sz w:val="20"/>
                <w:szCs w:val="20"/>
                <w:lang w:eastAsia="fr-CA"/>
              </w:rPr>
              <w:t>7</w:t>
            </w:r>
            <w:r w:rsidR="000F40E7">
              <w:rPr>
                <w:rFonts w:ascii="Calibri" w:eastAsia="Calibri" w:hAnsi="Calibri" w:cs="Tahoma"/>
                <w:sz w:val="20"/>
                <w:szCs w:val="20"/>
                <w:lang w:eastAsia="fr-CA"/>
              </w:rPr>
              <w:t xml:space="preserve"> septembre 202</w:t>
            </w:r>
            <w:r w:rsidR="000C39FB">
              <w:rPr>
                <w:rFonts w:ascii="Calibri" w:eastAsia="Calibri" w:hAnsi="Calibri" w:cs="Tahoma"/>
                <w:sz w:val="20"/>
                <w:szCs w:val="20"/>
                <w:lang w:eastAsia="fr-CA"/>
              </w:rPr>
              <w:t>5</w:t>
            </w:r>
          </w:p>
          <w:p w14:paraId="52D08A74" w14:textId="77777777" w:rsidR="0045077C" w:rsidRDefault="0045077C" w:rsidP="0045077C">
            <w:pPr>
              <w:spacing w:after="0" w:line="240" w:lineRule="auto"/>
              <w:contextualSpacing/>
              <w:jc w:val="center"/>
              <w:rPr>
                <w:rFonts w:ascii="Calibri" w:eastAsia="Calibri" w:hAnsi="Calibri" w:cs="Tahoma"/>
                <w:sz w:val="20"/>
                <w:szCs w:val="20"/>
                <w:lang w:eastAsia="fr-CA"/>
              </w:rPr>
            </w:pPr>
            <w:r w:rsidRPr="00DB2A60">
              <w:rPr>
                <w:rFonts w:ascii="Calibri" w:eastAsia="Calibri" w:hAnsi="Calibri" w:cs="Tahoma"/>
                <w:sz w:val="20"/>
                <w:szCs w:val="20"/>
                <w:lang w:eastAsia="fr-CA"/>
              </w:rPr>
              <w:t>18h à 21h</w:t>
            </w:r>
          </w:p>
          <w:p w14:paraId="5FF42C88" w14:textId="501EB834" w:rsidR="00962B82" w:rsidRPr="00E2379B" w:rsidRDefault="00962B82" w:rsidP="0045077C">
            <w:pPr>
              <w:spacing w:after="0" w:line="240" w:lineRule="auto"/>
              <w:contextualSpacing/>
              <w:jc w:val="center"/>
              <w:rPr>
                <w:rFonts w:ascii="Calibri" w:eastAsia="Calibri" w:hAnsi="Calibri" w:cs="Tahoma"/>
                <w:sz w:val="20"/>
                <w:szCs w:val="20"/>
                <w:vertAlign w:val="superscript"/>
                <w:lang w:eastAsia="fr-CA"/>
              </w:rPr>
            </w:pPr>
            <w:r>
              <w:rPr>
                <w:rFonts w:ascii="Calibri" w:eastAsia="Calibri" w:hAnsi="Calibri" w:cs="Tahoma"/>
                <w:sz w:val="20"/>
                <w:szCs w:val="20"/>
                <w:lang w:eastAsia="fr-CA"/>
              </w:rPr>
              <w:t>(en présentiel)</w:t>
            </w:r>
            <w:bookmarkStart w:id="2" w:name="_Ref206679387"/>
            <w:r w:rsidR="004A5B3A">
              <w:rPr>
                <w:rStyle w:val="Appelnotedebasdep"/>
                <w:rFonts w:ascii="Calibri" w:eastAsia="Calibri" w:hAnsi="Calibri" w:cs="Tahoma"/>
                <w:sz w:val="20"/>
                <w:szCs w:val="20"/>
                <w:lang w:eastAsia="fr-CA"/>
              </w:rPr>
              <w:footnoteReference w:id="2"/>
            </w:r>
            <w:bookmarkEnd w:id="2"/>
          </w:p>
        </w:tc>
        <w:tc>
          <w:tcPr>
            <w:tcW w:w="3947" w:type="pct"/>
            <w:shd w:val="clear" w:color="auto" w:fill="auto"/>
            <w:vAlign w:val="center"/>
          </w:tcPr>
          <w:p w14:paraId="2DE8F3E2" w14:textId="02F00A50" w:rsidR="001602D0" w:rsidRDefault="001602D0" w:rsidP="001602D0">
            <w:pPr>
              <w:pStyle w:val="Listecouleur-Accent11"/>
              <w:spacing w:after="0" w:line="240" w:lineRule="auto"/>
              <w:ind w:left="0"/>
              <w:rPr>
                <w:rFonts w:asciiTheme="minorHAnsi" w:hAnsiTheme="minorHAnsi" w:cstheme="minorHAnsi"/>
                <w:sz w:val="20"/>
                <w:szCs w:val="20"/>
              </w:rPr>
            </w:pPr>
            <w:r>
              <w:rPr>
                <w:rFonts w:asciiTheme="minorHAnsi" w:hAnsiTheme="minorHAnsi" w:cstheme="minorHAnsi"/>
                <w:sz w:val="20"/>
                <w:szCs w:val="20"/>
              </w:rPr>
              <w:t>En grand groupe :</w:t>
            </w:r>
          </w:p>
          <w:p w14:paraId="3B35AD0B" w14:textId="507533A8" w:rsidR="00C33F5E" w:rsidRPr="00AE3FE9" w:rsidRDefault="0045077C" w:rsidP="00AE3FE9">
            <w:pPr>
              <w:pStyle w:val="Listecouleur-Accent11"/>
              <w:spacing w:after="0" w:line="240" w:lineRule="auto"/>
              <w:ind w:left="0"/>
              <w:rPr>
                <w:rFonts w:asciiTheme="minorHAnsi" w:hAnsiTheme="minorHAnsi" w:cstheme="minorHAnsi"/>
                <w:sz w:val="20"/>
                <w:szCs w:val="20"/>
              </w:rPr>
            </w:pPr>
            <w:r w:rsidRPr="00123D72">
              <w:rPr>
                <w:rFonts w:asciiTheme="minorHAnsi" w:hAnsiTheme="minorHAnsi" w:cstheme="minorHAnsi"/>
                <w:sz w:val="20"/>
                <w:szCs w:val="20"/>
              </w:rPr>
              <w:t xml:space="preserve">Description du stage </w:t>
            </w:r>
            <w:r w:rsidR="000F40E7" w:rsidRPr="00123D72">
              <w:rPr>
                <w:rFonts w:asciiTheme="minorHAnsi" w:hAnsiTheme="minorHAnsi" w:cstheme="minorHAnsi"/>
                <w:sz w:val="20"/>
                <w:szCs w:val="20"/>
              </w:rPr>
              <w:t>et présentation</w:t>
            </w:r>
            <w:r w:rsidR="000F40E7" w:rsidRPr="00AE3FE9">
              <w:rPr>
                <w:rFonts w:asciiTheme="minorHAnsi" w:hAnsiTheme="minorHAnsi" w:cstheme="minorHAnsi"/>
                <w:sz w:val="20"/>
                <w:szCs w:val="20"/>
              </w:rPr>
              <w:t xml:space="preserve"> du Plan de cours</w:t>
            </w:r>
            <w:r w:rsidR="00AE3FE9">
              <w:rPr>
                <w:rFonts w:asciiTheme="minorHAnsi" w:hAnsiTheme="minorHAnsi" w:cstheme="minorHAnsi"/>
                <w:sz w:val="20"/>
                <w:szCs w:val="20"/>
              </w:rPr>
              <w:t> :</w:t>
            </w:r>
          </w:p>
          <w:p w14:paraId="509AC1BE" w14:textId="5A5B4E74" w:rsidR="00C33F5E" w:rsidRPr="00123D72" w:rsidRDefault="00D90D16" w:rsidP="001602D0">
            <w:pPr>
              <w:pStyle w:val="Listecouleur-Accent11"/>
              <w:numPr>
                <w:ilvl w:val="0"/>
                <w:numId w:val="49"/>
              </w:numPr>
              <w:spacing w:after="0" w:line="240" w:lineRule="auto"/>
              <w:ind w:left="381" w:hanging="283"/>
              <w:rPr>
                <w:rFonts w:asciiTheme="minorHAnsi" w:hAnsiTheme="minorHAnsi" w:cstheme="minorHAnsi"/>
                <w:sz w:val="20"/>
                <w:szCs w:val="20"/>
              </w:rPr>
            </w:pPr>
            <w:r w:rsidRPr="00123D72">
              <w:rPr>
                <w:rFonts w:asciiTheme="minorHAnsi" w:hAnsiTheme="minorHAnsi" w:cstheme="minorHAnsi"/>
                <w:sz w:val="20"/>
                <w:szCs w:val="20"/>
              </w:rPr>
              <w:t>Présentation des compétences professionnelles à développer</w:t>
            </w:r>
          </w:p>
          <w:p w14:paraId="7E025E2E" w14:textId="6CED7675" w:rsidR="00D90D16" w:rsidRPr="00123D72" w:rsidRDefault="00632E38" w:rsidP="001602D0">
            <w:pPr>
              <w:pStyle w:val="Listecouleur-Accent11"/>
              <w:numPr>
                <w:ilvl w:val="0"/>
                <w:numId w:val="49"/>
              </w:numPr>
              <w:spacing w:after="0" w:line="240" w:lineRule="auto"/>
              <w:ind w:left="381" w:hanging="283"/>
              <w:rPr>
                <w:rFonts w:asciiTheme="minorHAnsi" w:hAnsiTheme="minorHAnsi" w:cstheme="minorHAnsi"/>
                <w:sz w:val="20"/>
                <w:szCs w:val="20"/>
              </w:rPr>
            </w:pPr>
            <w:r w:rsidRPr="00123D72">
              <w:rPr>
                <w:rFonts w:asciiTheme="minorHAnsi" w:hAnsiTheme="minorHAnsi" w:cstheme="minorHAnsi"/>
                <w:sz w:val="20"/>
                <w:szCs w:val="20"/>
              </w:rPr>
              <w:t>Calendrier des rencontres</w:t>
            </w:r>
          </w:p>
          <w:p w14:paraId="5BB499E2" w14:textId="500010F3" w:rsidR="00632E38" w:rsidRPr="00123D72" w:rsidRDefault="00632E38" w:rsidP="001602D0">
            <w:pPr>
              <w:pStyle w:val="Listecouleur-Accent11"/>
              <w:numPr>
                <w:ilvl w:val="0"/>
                <w:numId w:val="49"/>
              </w:numPr>
              <w:spacing w:after="0" w:line="240" w:lineRule="auto"/>
              <w:ind w:left="381" w:hanging="283"/>
              <w:rPr>
                <w:rFonts w:asciiTheme="minorHAnsi" w:hAnsiTheme="minorHAnsi" w:cstheme="minorHAnsi"/>
                <w:sz w:val="20"/>
                <w:szCs w:val="20"/>
              </w:rPr>
            </w:pPr>
            <w:r w:rsidRPr="00123D72">
              <w:rPr>
                <w:rFonts w:asciiTheme="minorHAnsi" w:hAnsiTheme="minorHAnsi" w:cstheme="minorHAnsi"/>
                <w:sz w:val="20"/>
                <w:szCs w:val="20"/>
              </w:rPr>
              <w:t>Présence aux rencontres</w:t>
            </w:r>
          </w:p>
          <w:p w14:paraId="332258B6" w14:textId="2971DF33" w:rsidR="007B14C0" w:rsidRPr="00123D72" w:rsidRDefault="007B14C0" w:rsidP="001602D0">
            <w:pPr>
              <w:pStyle w:val="Listecouleur-Accent11"/>
              <w:numPr>
                <w:ilvl w:val="0"/>
                <w:numId w:val="49"/>
              </w:numPr>
              <w:spacing w:after="0" w:line="240" w:lineRule="auto"/>
              <w:ind w:left="381" w:hanging="283"/>
              <w:rPr>
                <w:rFonts w:asciiTheme="minorHAnsi" w:hAnsiTheme="minorHAnsi" w:cstheme="minorHAnsi"/>
                <w:sz w:val="20"/>
                <w:szCs w:val="20"/>
              </w:rPr>
            </w:pPr>
            <w:r w:rsidRPr="00123D72">
              <w:rPr>
                <w:rFonts w:asciiTheme="minorHAnsi" w:hAnsiTheme="minorHAnsi" w:cstheme="minorHAnsi"/>
                <w:sz w:val="20"/>
                <w:szCs w:val="20"/>
              </w:rPr>
              <w:t>Implication et responsabilités de la personne stagiaire</w:t>
            </w:r>
          </w:p>
          <w:p w14:paraId="768B8481" w14:textId="69428136" w:rsidR="007B14C0" w:rsidRDefault="007B14C0" w:rsidP="001602D0">
            <w:pPr>
              <w:pStyle w:val="Listecouleur-Accent11"/>
              <w:numPr>
                <w:ilvl w:val="0"/>
                <w:numId w:val="49"/>
              </w:numPr>
              <w:spacing w:after="0" w:line="240" w:lineRule="auto"/>
              <w:ind w:left="381" w:hanging="283"/>
              <w:rPr>
                <w:rFonts w:asciiTheme="minorHAnsi" w:hAnsiTheme="minorHAnsi" w:cstheme="minorHAnsi"/>
                <w:sz w:val="20"/>
                <w:szCs w:val="20"/>
              </w:rPr>
            </w:pPr>
            <w:r w:rsidRPr="00123D72">
              <w:rPr>
                <w:rFonts w:asciiTheme="minorHAnsi" w:hAnsiTheme="minorHAnsi" w:cstheme="minorHAnsi"/>
                <w:sz w:val="20"/>
                <w:szCs w:val="20"/>
              </w:rPr>
              <w:t>Journées d’observation</w:t>
            </w:r>
          </w:p>
          <w:p w14:paraId="1A32BCE1" w14:textId="5AB963F6" w:rsidR="001602D0" w:rsidRPr="00123D72" w:rsidRDefault="001602D0" w:rsidP="00AE3FE9">
            <w:pPr>
              <w:pStyle w:val="Listecouleur-Accent11"/>
              <w:spacing w:after="0" w:line="240" w:lineRule="auto"/>
              <w:ind w:left="0"/>
              <w:rPr>
                <w:rFonts w:asciiTheme="minorHAnsi" w:hAnsiTheme="minorHAnsi" w:cstheme="minorHAnsi"/>
                <w:sz w:val="20"/>
                <w:szCs w:val="20"/>
              </w:rPr>
            </w:pPr>
            <w:r>
              <w:rPr>
                <w:rFonts w:asciiTheme="minorHAnsi" w:hAnsiTheme="minorHAnsi" w:cstheme="minorHAnsi"/>
                <w:sz w:val="20"/>
                <w:szCs w:val="20"/>
              </w:rPr>
              <w:t xml:space="preserve">En groupe de stage : </w:t>
            </w:r>
          </w:p>
          <w:p w14:paraId="137B09CA" w14:textId="63C5009E" w:rsidR="000F5B53" w:rsidRPr="00123D72" w:rsidRDefault="0045077C" w:rsidP="001602D0">
            <w:pPr>
              <w:pStyle w:val="Paragraphedeliste"/>
              <w:numPr>
                <w:ilvl w:val="0"/>
                <w:numId w:val="50"/>
              </w:numPr>
              <w:spacing w:after="0"/>
              <w:ind w:left="381" w:hanging="283"/>
              <w:rPr>
                <w:rFonts w:eastAsia="Calibri" w:cstheme="minorHAnsi"/>
                <w:sz w:val="20"/>
                <w:szCs w:val="20"/>
                <w:lang w:eastAsia="fr-CA"/>
              </w:rPr>
            </w:pPr>
            <w:r w:rsidRPr="00123D72">
              <w:rPr>
                <w:rFonts w:cstheme="minorHAnsi"/>
                <w:sz w:val="20"/>
                <w:szCs w:val="20"/>
              </w:rPr>
              <w:t>Préparation de</w:t>
            </w:r>
            <w:r w:rsidR="006F53F4" w:rsidRPr="00123D72">
              <w:rPr>
                <w:rFonts w:cstheme="minorHAnsi"/>
                <w:sz w:val="20"/>
                <w:szCs w:val="20"/>
              </w:rPr>
              <w:t xml:space="preserve"> la </w:t>
            </w:r>
            <w:r w:rsidR="000F5B53" w:rsidRPr="00123D72">
              <w:rPr>
                <w:rFonts w:cstheme="minorHAnsi"/>
                <w:sz w:val="20"/>
                <w:szCs w:val="20"/>
              </w:rPr>
              <w:t>1</w:t>
            </w:r>
            <w:r w:rsidR="000F5B53" w:rsidRPr="00123D72">
              <w:rPr>
                <w:rFonts w:cstheme="minorHAnsi"/>
                <w:sz w:val="20"/>
                <w:szCs w:val="20"/>
                <w:vertAlign w:val="superscript"/>
              </w:rPr>
              <w:t>e</w:t>
            </w:r>
            <w:r w:rsidR="000F5B53" w:rsidRPr="00123D72">
              <w:rPr>
                <w:rFonts w:cstheme="minorHAnsi"/>
                <w:sz w:val="20"/>
                <w:szCs w:val="20"/>
              </w:rPr>
              <w:t xml:space="preserve"> </w:t>
            </w:r>
            <w:r w:rsidRPr="00123D72">
              <w:rPr>
                <w:rFonts w:cstheme="minorHAnsi"/>
                <w:sz w:val="20"/>
                <w:szCs w:val="20"/>
              </w:rPr>
              <w:t xml:space="preserve">journée </w:t>
            </w:r>
            <w:r w:rsidR="000E3878" w:rsidRPr="00123D72">
              <w:rPr>
                <w:rFonts w:cstheme="minorHAnsi"/>
                <w:sz w:val="20"/>
                <w:szCs w:val="20"/>
              </w:rPr>
              <w:t>d’observation</w:t>
            </w:r>
            <w:r w:rsidR="000F5B53" w:rsidRPr="00123D72">
              <w:rPr>
                <w:rFonts w:cstheme="minorHAnsi"/>
                <w:sz w:val="20"/>
                <w:szCs w:val="20"/>
              </w:rPr>
              <w:t xml:space="preserve"> et p</w:t>
            </w:r>
            <w:r w:rsidR="000F5B53" w:rsidRPr="00123D72">
              <w:rPr>
                <w:rFonts w:eastAsia="Calibri" w:cstheme="minorHAnsi"/>
                <w:sz w:val="20"/>
                <w:szCs w:val="20"/>
                <w:lang w:eastAsia="fr-CA"/>
              </w:rPr>
              <w:t>résentation du dossier préparatoire 1;</w:t>
            </w:r>
          </w:p>
          <w:p w14:paraId="1BE83D16" w14:textId="1D53A5D9" w:rsidR="00642CA2" w:rsidRPr="00123D72" w:rsidRDefault="00642CA2" w:rsidP="001602D0">
            <w:pPr>
              <w:pStyle w:val="Listecouleur-Accent11"/>
              <w:numPr>
                <w:ilvl w:val="0"/>
                <w:numId w:val="50"/>
              </w:numPr>
              <w:spacing w:after="0" w:line="240" w:lineRule="auto"/>
              <w:ind w:left="381" w:hanging="283"/>
              <w:rPr>
                <w:rFonts w:asciiTheme="minorHAnsi" w:hAnsiTheme="minorHAnsi" w:cstheme="minorHAnsi"/>
                <w:sz w:val="20"/>
                <w:szCs w:val="20"/>
              </w:rPr>
            </w:pPr>
            <w:r w:rsidRPr="00123D72">
              <w:rPr>
                <w:rFonts w:asciiTheme="minorHAnsi" w:hAnsiTheme="minorHAnsi" w:cstheme="minorHAnsi"/>
                <w:sz w:val="20"/>
                <w:szCs w:val="20"/>
              </w:rPr>
              <w:t>Présentation du guide de</w:t>
            </w:r>
            <w:r w:rsidR="00EC6D48" w:rsidRPr="00123D72">
              <w:rPr>
                <w:rFonts w:asciiTheme="minorHAnsi" w:hAnsiTheme="minorHAnsi" w:cstheme="minorHAnsi"/>
                <w:sz w:val="20"/>
                <w:szCs w:val="20"/>
              </w:rPr>
              <w:t xml:space="preserve"> la </w:t>
            </w:r>
            <w:r w:rsidR="00985C83" w:rsidRPr="00123D72">
              <w:rPr>
                <w:rFonts w:asciiTheme="minorHAnsi" w:hAnsiTheme="minorHAnsi" w:cstheme="minorHAnsi"/>
                <w:sz w:val="20"/>
                <w:szCs w:val="20"/>
              </w:rPr>
              <w:t>PEA</w:t>
            </w:r>
            <w:r w:rsidR="009B4495">
              <w:rPr>
                <w:rFonts w:asciiTheme="minorHAnsi" w:hAnsiTheme="minorHAnsi" w:cstheme="minorHAnsi"/>
                <w:sz w:val="20"/>
                <w:szCs w:val="20"/>
              </w:rPr>
              <w:t xml:space="preserve"> et comment </w:t>
            </w:r>
            <w:r w:rsidR="00A24189">
              <w:rPr>
                <w:rFonts w:asciiTheme="minorHAnsi" w:hAnsiTheme="minorHAnsi" w:cstheme="minorHAnsi"/>
                <w:sz w:val="20"/>
                <w:szCs w:val="20"/>
              </w:rPr>
              <w:t>enregistrer le document pour conserver le</w:t>
            </w:r>
            <w:r w:rsidR="00AB1F1A">
              <w:rPr>
                <w:rFonts w:asciiTheme="minorHAnsi" w:hAnsiTheme="minorHAnsi" w:cstheme="minorHAnsi"/>
                <w:sz w:val="20"/>
                <w:szCs w:val="20"/>
              </w:rPr>
              <w:t xml:space="preserve"> format de cases à cocher</w:t>
            </w:r>
            <w:r w:rsidR="00EF56AF" w:rsidRPr="00123D72">
              <w:rPr>
                <w:rFonts w:asciiTheme="minorHAnsi" w:hAnsiTheme="minorHAnsi" w:cstheme="minorHAnsi"/>
                <w:sz w:val="20"/>
                <w:szCs w:val="20"/>
              </w:rPr>
              <w:t>;</w:t>
            </w:r>
          </w:p>
          <w:p w14:paraId="3571EB8C" w14:textId="79FC75BE" w:rsidR="005048E5" w:rsidRPr="00525D46" w:rsidRDefault="0045077C" w:rsidP="00525D46">
            <w:pPr>
              <w:pStyle w:val="Listecouleur-Accent11"/>
              <w:numPr>
                <w:ilvl w:val="0"/>
                <w:numId w:val="50"/>
              </w:numPr>
              <w:spacing w:after="0" w:line="240" w:lineRule="auto"/>
              <w:ind w:left="381" w:hanging="283"/>
              <w:rPr>
                <w:rFonts w:cstheme="minorHAnsi"/>
                <w:sz w:val="20"/>
                <w:szCs w:val="20"/>
              </w:rPr>
            </w:pPr>
            <w:r w:rsidRPr="00123D72">
              <w:rPr>
                <w:rFonts w:asciiTheme="minorHAnsi" w:hAnsiTheme="minorHAnsi" w:cstheme="minorHAnsi"/>
                <w:sz w:val="20"/>
                <w:szCs w:val="20"/>
              </w:rPr>
              <w:t>Signature de l’entente d’évaluation.</w:t>
            </w:r>
          </w:p>
        </w:tc>
      </w:tr>
      <w:tr w:rsidR="0045077C" w:rsidRPr="00C67E78" w14:paraId="1DF17627" w14:textId="77777777" w:rsidTr="00EB5AAE">
        <w:trPr>
          <w:trHeight w:val="1576"/>
        </w:trPr>
        <w:tc>
          <w:tcPr>
            <w:tcW w:w="1053" w:type="pct"/>
            <w:shd w:val="clear" w:color="auto" w:fill="auto"/>
            <w:vAlign w:val="center"/>
          </w:tcPr>
          <w:p w14:paraId="5C5D0CFF" w14:textId="7FC8DF65" w:rsidR="00AD3B83" w:rsidRPr="00C671C2" w:rsidRDefault="00AD3B83" w:rsidP="0045077C">
            <w:pPr>
              <w:spacing w:after="0" w:line="240" w:lineRule="auto"/>
              <w:contextualSpacing/>
              <w:jc w:val="center"/>
              <w:rPr>
                <w:rFonts w:ascii="Calibri" w:eastAsia="Calibri" w:hAnsi="Calibri" w:cs="Tahoma"/>
                <w:b/>
                <w:bCs/>
                <w:sz w:val="20"/>
                <w:szCs w:val="20"/>
                <w:lang w:eastAsia="fr-CA"/>
              </w:rPr>
            </w:pPr>
            <w:r w:rsidRPr="00C671C2">
              <w:rPr>
                <w:rFonts w:ascii="Calibri" w:eastAsia="Calibri" w:hAnsi="Calibri" w:cs="Tahoma"/>
                <w:b/>
                <w:bCs/>
                <w:sz w:val="20"/>
                <w:szCs w:val="20"/>
                <w:lang w:eastAsia="fr-CA"/>
              </w:rPr>
              <w:t>Mercredi</w:t>
            </w:r>
          </w:p>
          <w:p w14:paraId="62784496" w14:textId="14069A60" w:rsidR="0045077C" w:rsidRPr="00DB2A60" w:rsidRDefault="005C022B" w:rsidP="0045077C">
            <w:pPr>
              <w:spacing w:after="0" w:line="240" w:lineRule="auto"/>
              <w:contextualSpacing/>
              <w:jc w:val="center"/>
              <w:rPr>
                <w:rFonts w:ascii="Calibri" w:eastAsia="Calibri" w:hAnsi="Calibri" w:cs="Tahoma"/>
                <w:sz w:val="20"/>
                <w:szCs w:val="20"/>
                <w:lang w:eastAsia="fr-CA"/>
              </w:rPr>
            </w:pPr>
            <w:r>
              <w:rPr>
                <w:rFonts w:ascii="Calibri" w:eastAsia="Calibri" w:hAnsi="Calibri" w:cs="Tahoma"/>
                <w:sz w:val="20"/>
                <w:szCs w:val="20"/>
                <w:lang w:eastAsia="fr-CA"/>
              </w:rPr>
              <w:t>1</w:t>
            </w:r>
            <w:r w:rsidR="00AD3B83">
              <w:rPr>
                <w:rFonts w:ascii="Calibri" w:eastAsia="Calibri" w:hAnsi="Calibri" w:cs="Tahoma"/>
                <w:sz w:val="20"/>
                <w:szCs w:val="20"/>
                <w:lang w:eastAsia="fr-CA"/>
              </w:rPr>
              <w:t>5</w:t>
            </w:r>
            <w:r w:rsidR="000F40E7">
              <w:rPr>
                <w:rFonts w:ascii="Calibri" w:eastAsia="Calibri" w:hAnsi="Calibri" w:cs="Tahoma"/>
                <w:sz w:val="20"/>
                <w:szCs w:val="20"/>
                <w:lang w:eastAsia="fr-CA"/>
              </w:rPr>
              <w:t xml:space="preserve"> octobre 202</w:t>
            </w:r>
            <w:r w:rsidR="00AD3B83">
              <w:rPr>
                <w:rFonts w:ascii="Calibri" w:eastAsia="Calibri" w:hAnsi="Calibri" w:cs="Tahoma"/>
                <w:sz w:val="20"/>
                <w:szCs w:val="20"/>
                <w:lang w:eastAsia="fr-CA"/>
              </w:rPr>
              <w:t>5</w:t>
            </w:r>
          </w:p>
          <w:p w14:paraId="4912AEAD" w14:textId="77777777" w:rsidR="0045077C" w:rsidRDefault="0045077C" w:rsidP="0045077C">
            <w:pPr>
              <w:spacing w:after="0" w:line="240" w:lineRule="auto"/>
              <w:contextualSpacing/>
              <w:jc w:val="center"/>
              <w:rPr>
                <w:rFonts w:ascii="Calibri" w:eastAsia="Calibri" w:hAnsi="Calibri" w:cs="Tahoma"/>
                <w:sz w:val="20"/>
                <w:szCs w:val="20"/>
                <w:lang w:eastAsia="fr-CA"/>
              </w:rPr>
            </w:pPr>
            <w:r w:rsidRPr="00DB2A60">
              <w:rPr>
                <w:rFonts w:ascii="Calibri" w:eastAsia="Calibri" w:hAnsi="Calibri" w:cs="Tahoma"/>
                <w:sz w:val="20"/>
                <w:szCs w:val="20"/>
                <w:lang w:eastAsia="fr-CA"/>
              </w:rPr>
              <w:t>18h à 21h</w:t>
            </w:r>
          </w:p>
          <w:p w14:paraId="3AEC0B7B" w14:textId="65DDCE37" w:rsidR="00962B82" w:rsidRPr="00DB2A60" w:rsidRDefault="00962B82" w:rsidP="0045077C">
            <w:pPr>
              <w:spacing w:after="0" w:line="240" w:lineRule="auto"/>
              <w:contextualSpacing/>
              <w:jc w:val="center"/>
              <w:rPr>
                <w:rFonts w:ascii="Calibri" w:eastAsia="Calibri" w:hAnsi="Calibri" w:cs="Tahoma"/>
                <w:sz w:val="20"/>
                <w:szCs w:val="20"/>
                <w:lang w:eastAsia="fr-CA"/>
              </w:rPr>
            </w:pPr>
            <w:r>
              <w:rPr>
                <w:rFonts w:ascii="Calibri" w:eastAsia="Calibri" w:hAnsi="Calibri" w:cs="Tahoma"/>
                <w:sz w:val="20"/>
                <w:szCs w:val="20"/>
                <w:lang w:eastAsia="fr-CA"/>
              </w:rPr>
              <w:t>(en présentiel)</w:t>
            </w:r>
            <w:r w:rsidR="007278E1" w:rsidRPr="007278E1">
              <w:rPr>
                <w:rFonts w:ascii="Calibri" w:eastAsia="Calibri" w:hAnsi="Calibri" w:cs="Tahoma"/>
                <w:sz w:val="20"/>
                <w:szCs w:val="20"/>
                <w:vertAlign w:val="superscript"/>
                <w:lang w:eastAsia="fr-CA"/>
              </w:rPr>
              <w:fldChar w:fldCharType="begin"/>
            </w:r>
            <w:r w:rsidR="007278E1" w:rsidRPr="007278E1">
              <w:rPr>
                <w:rFonts w:ascii="Calibri" w:eastAsia="Calibri" w:hAnsi="Calibri" w:cs="Tahoma"/>
                <w:sz w:val="20"/>
                <w:szCs w:val="20"/>
                <w:vertAlign w:val="superscript"/>
                <w:lang w:eastAsia="fr-CA"/>
              </w:rPr>
              <w:instrText xml:space="preserve"> NOTEREF _Ref206679387 \h </w:instrText>
            </w:r>
            <w:r w:rsidR="007278E1">
              <w:rPr>
                <w:rFonts w:ascii="Calibri" w:eastAsia="Calibri" w:hAnsi="Calibri" w:cs="Tahoma"/>
                <w:sz w:val="20"/>
                <w:szCs w:val="20"/>
                <w:vertAlign w:val="superscript"/>
                <w:lang w:eastAsia="fr-CA"/>
              </w:rPr>
              <w:instrText xml:space="preserve"> \* MERGEFORMAT </w:instrText>
            </w:r>
            <w:r w:rsidR="007278E1" w:rsidRPr="007278E1">
              <w:rPr>
                <w:rFonts w:ascii="Calibri" w:eastAsia="Calibri" w:hAnsi="Calibri" w:cs="Tahoma"/>
                <w:sz w:val="20"/>
                <w:szCs w:val="20"/>
                <w:vertAlign w:val="superscript"/>
                <w:lang w:eastAsia="fr-CA"/>
              </w:rPr>
            </w:r>
            <w:r w:rsidR="007278E1" w:rsidRPr="007278E1">
              <w:rPr>
                <w:rFonts w:ascii="Calibri" w:eastAsia="Calibri" w:hAnsi="Calibri" w:cs="Tahoma"/>
                <w:sz w:val="20"/>
                <w:szCs w:val="20"/>
                <w:vertAlign w:val="superscript"/>
                <w:lang w:eastAsia="fr-CA"/>
              </w:rPr>
              <w:fldChar w:fldCharType="separate"/>
            </w:r>
            <w:r w:rsidR="007278E1" w:rsidRPr="007278E1">
              <w:rPr>
                <w:rFonts w:ascii="Calibri" w:eastAsia="Calibri" w:hAnsi="Calibri" w:cs="Tahoma"/>
                <w:sz w:val="20"/>
                <w:szCs w:val="20"/>
                <w:vertAlign w:val="superscript"/>
                <w:lang w:eastAsia="fr-CA"/>
              </w:rPr>
              <w:t>1</w:t>
            </w:r>
            <w:r w:rsidR="007278E1" w:rsidRPr="007278E1">
              <w:rPr>
                <w:rFonts w:ascii="Calibri" w:eastAsia="Calibri" w:hAnsi="Calibri" w:cs="Tahoma"/>
                <w:sz w:val="20"/>
                <w:szCs w:val="20"/>
                <w:vertAlign w:val="superscript"/>
                <w:lang w:eastAsia="fr-CA"/>
              </w:rPr>
              <w:fldChar w:fldCharType="end"/>
            </w:r>
            <w:r w:rsidR="001C19F2" w:rsidRPr="007278E1">
              <w:rPr>
                <w:rFonts w:ascii="Calibri" w:eastAsia="Calibri" w:hAnsi="Calibri" w:cs="Tahoma"/>
                <w:sz w:val="20"/>
                <w:szCs w:val="20"/>
                <w:vertAlign w:val="superscript"/>
                <w:lang w:eastAsia="fr-CA"/>
              </w:rPr>
              <w:t xml:space="preserve"> </w:t>
            </w:r>
          </w:p>
        </w:tc>
        <w:tc>
          <w:tcPr>
            <w:tcW w:w="3947" w:type="pct"/>
            <w:shd w:val="clear" w:color="auto" w:fill="auto"/>
            <w:vAlign w:val="center"/>
          </w:tcPr>
          <w:p w14:paraId="64786EFB" w14:textId="4A12DF15" w:rsidR="00CF5A2C" w:rsidRPr="00123D72" w:rsidRDefault="00CF5A2C" w:rsidP="001602D0">
            <w:pPr>
              <w:pStyle w:val="Paragraphedeliste"/>
              <w:numPr>
                <w:ilvl w:val="0"/>
                <w:numId w:val="51"/>
              </w:numPr>
              <w:spacing w:after="0" w:line="240" w:lineRule="auto"/>
              <w:ind w:left="381" w:hanging="283"/>
              <w:rPr>
                <w:rFonts w:eastAsia="Calibri" w:cstheme="minorHAnsi"/>
                <w:sz w:val="20"/>
                <w:szCs w:val="20"/>
                <w:lang w:eastAsia="fr-CA"/>
              </w:rPr>
            </w:pPr>
            <w:r w:rsidRPr="00123D72">
              <w:rPr>
                <w:rFonts w:eastAsia="Calibri" w:cstheme="minorHAnsi"/>
                <w:sz w:val="20"/>
                <w:szCs w:val="20"/>
                <w:lang w:eastAsia="fr-CA"/>
              </w:rPr>
              <w:t>Retour sur les journées d’observation (atelier #1);</w:t>
            </w:r>
          </w:p>
          <w:p w14:paraId="582D4CB6" w14:textId="31A0DB85" w:rsidR="00CF5A2C" w:rsidRPr="00123D72" w:rsidRDefault="00CF5A2C" w:rsidP="001602D0">
            <w:pPr>
              <w:pStyle w:val="Paragraphedeliste"/>
              <w:numPr>
                <w:ilvl w:val="0"/>
                <w:numId w:val="51"/>
              </w:numPr>
              <w:spacing w:after="0" w:line="240" w:lineRule="auto"/>
              <w:ind w:left="381" w:hanging="283"/>
              <w:rPr>
                <w:rFonts w:eastAsia="Calibri" w:cstheme="minorHAnsi"/>
                <w:sz w:val="20"/>
                <w:szCs w:val="20"/>
                <w:lang w:eastAsia="fr-CA"/>
              </w:rPr>
            </w:pPr>
            <w:r w:rsidRPr="00123D72">
              <w:rPr>
                <w:rFonts w:eastAsia="Calibri" w:cstheme="minorHAnsi"/>
                <w:sz w:val="20"/>
                <w:szCs w:val="20"/>
                <w:lang w:eastAsia="fr-CA"/>
              </w:rPr>
              <w:t>Retour sur dossier préparatoire # 1</w:t>
            </w:r>
            <w:r w:rsidR="005659E5" w:rsidRPr="00123D72">
              <w:rPr>
                <w:rFonts w:eastAsia="Calibri" w:cstheme="minorHAnsi"/>
                <w:sz w:val="20"/>
                <w:szCs w:val="20"/>
                <w:lang w:eastAsia="fr-CA"/>
              </w:rPr>
              <w:t xml:space="preserve"> et correction</w:t>
            </w:r>
            <w:r w:rsidRPr="00123D72">
              <w:rPr>
                <w:rFonts w:eastAsia="Calibri" w:cstheme="minorHAnsi"/>
                <w:sz w:val="20"/>
                <w:szCs w:val="20"/>
                <w:lang w:eastAsia="fr-CA"/>
              </w:rPr>
              <w:t>;</w:t>
            </w:r>
          </w:p>
          <w:p w14:paraId="375A9B0A" w14:textId="7306B7C5" w:rsidR="0056423A" w:rsidRDefault="0056423A" w:rsidP="001602D0">
            <w:pPr>
              <w:pStyle w:val="Paragraphedeliste"/>
              <w:numPr>
                <w:ilvl w:val="0"/>
                <w:numId w:val="51"/>
              </w:numPr>
              <w:ind w:left="381" w:hanging="283"/>
              <w:rPr>
                <w:rFonts w:eastAsia="Calibri" w:cstheme="minorHAnsi"/>
                <w:sz w:val="20"/>
                <w:szCs w:val="20"/>
                <w:lang w:eastAsia="fr-CA"/>
              </w:rPr>
            </w:pPr>
            <w:r w:rsidRPr="00123D72">
              <w:rPr>
                <w:rFonts w:eastAsia="Calibri" w:cstheme="minorHAnsi"/>
                <w:sz w:val="20"/>
                <w:szCs w:val="20"/>
                <w:lang w:eastAsia="fr-CA"/>
              </w:rPr>
              <w:t>Préparation de la 2e journée d’observation et présentation du dossier préparatoire 2;</w:t>
            </w:r>
          </w:p>
          <w:p w14:paraId="71116DEC" w14:textId="506C4D67" w:rsidR="00A6605B" w:rsidRDefault="000E2866" w:rsidP="001602D0">
            <w:pPr>
              <w:pStyle w:val="Paragraphedeliste"/>
              <w:numPr>
                <w:ilvl w:val="0"/>
                <w:numId w:val="51"/>
              </w:numPr>
              <w:ind w:left="381" w:hanging="283"/>
              <w:rPr>
                <w:rFonts w:eastAsia="Calibri" w:cstheme="minorHAnsi"/>
                <w:sz w:val="20"/>
                <w:szCs w:val="20"/>
                <w:lang w:eastAsia="fr-CA"/>
              </w:rPr>
            </w:pPr>
            <w:r>
              <w:rPr>
                <w:rFonts w:eastAsia="Calibri" w:cstheme="minorHAnsi"/>
                <w:sz w:val="20"/>
                <w:szCs w:val="20"/>
                <w:lang w:eastAsia="fr-CA"/>
              </w:rPr>
              <w:t>Soutenir le plaisir d’apprendre</w:t>
            </w:r>
            <w:r w:rsidR="00EB4BE1">
              <w:rPr>
                <w:rFonts w:eastAsia="Calibri" w:cstheme="minorHAnsi"/>
                <w:sz w:val="20"/>
                <w:szCs w:val="20"/>
                <w:lang w:eastAsia="fr-CA"/>
              </w:rPr>
              <w:t xml:space="preserve"> (atelier#2);</w:t>
            </w:r>
          </w:p>
          <w:p w14:paraId="669E3A49" w14:textId="63FF339F" w:rsidR="002472A3" w:rsidRDefault="00AA102B" w:rsidP="00EB4BE1">
            <w:pPr>
              <w:pStyle w:val="Paragraphedeliste"/>
              <w:numPr>
                <w:ilvl w:val="0"/>
                <w:numId w:val="51"/>
              </w:numPr>
              <w:ind w:left="381" w:hanging="283"/>
              <w:rPr>
                <w:rFonts w:eastAsia="Calibri" w:cstheme="minorHAnsi"/>
                <w:sz w:val="20"/>
                <w:szCs w:val="20"/>
                <w:lang w:eastAsia="fr-CA"/>
              </w:rPr>
            </w:pPr>
            <w:r w:rsidRPr="00EB4BE1">
              <w:rPr>
                <w:rFonts w:eastAsia="Calibri" w:cstheme="minorHAnsi"/>
                <w:sz w:val="20"/>
                <w:szCs w:val="20"/>
                <w:lang w:eastAsia="fr-CA"/>
              </w:rPr>
              <w:t xml:space="preserve">Proposition de dates de supervision </w:t>
            </w:r>
            <w:r w:rsidR="007D5A83" w:rsidRPr="00EB4BE1">
              <w:rPr>
                <w:rFonts w:eastAsia="Calibri" w:cstheme="minorHAnsi"/>
                <w:sz w:val="20"/>
                <w:szCs w:val="20"/>
                <w:lang w:eastAsia="fr-CA"/>
              </w:rPr>
              <w:t xml:space="preserve">par la </w:t>
            </w:r>
            <w:r w:rsidR="00EB4BE1">
              <w:rPr>
                <w:rFonts w:eastAsia="Calibri" w:cstheme="minorHAnsi"/>
                <w:sz w:val="20"/>
                <w:szCs w:val="20"/>
                <w:lang w:eastAsia="fr-CA"/>
              </w:rPr>
              <w:t>PS</w:t>
            </w:r>
            <w:r w:rsidR="007D5A83" w:rsidRPr="00EB4BE1">
              <w:rPr>
                <w:rFonts w:eastAsia="Calibri" w:cstheme="minorHAnsi"/>
                <w:sz w:val="20"/>
                <w:szCs w:val="20"/>
                <w:lang w:eastAsia="fr-CA"/>
              </w:rPr>
              <w:t>;</w:t>
            </w:r>
          </w:p>
          <w:p w14:paraId="52451702" w14:textId="28127629" w:rsidR="002E3EC6" w:rsidRPr="00EB4BE1" w:rsidRDefault="005B6EC7" w:rsidP="00EB4BE1">
            <w:pPr>
              <w:pStyle w:val="Paragraphedeliste"/>
              <w:numPr>
                <w:ilvl w:val="0"/>
                <w:numId w:val="51"/>
              </w:numPr>
              <w:ind w:left="381" w:hanging="283"/>
              <w:rPr>
                <w:rFonts w:eastAsia="Calibri" w:cstheme="minorHAnsi"/>
                <w:sz w:val="20"/>
                <w:szCs w:val="20"/>
                <w:lang w:eastAsia="fr-CA"/>
              </w:rPr>
            </w:pPr>
            <w:r>
              <w:rPr>
                <w:rFonts w:eastAsia="Calibri" w:cstheme="minorHAnsi"/>
                <w:sz w:val="20"/>
                <w:szCs w:val="20"/>
                <w:lang w:eastAsia="fr-CA"/>
              </w:rPr>
              <w:t>Présentation et la grille d’</w:t>
            </w:r>
            <w:r w:rsidR="002E3EC6" w:rsidRPr="002E3EC6">
              <w:rPr>
                <w:rFonts w:eastAsia="Calibri" w:cstheme="minorHAnsi"/>
                <w:sz w:val="20"/>
                <w:szCs w:val="20"/>
                <w:lang w:eastAsia="fr-CA"/>
              </w:rPr>
              <w:t>autoévaluation</w:t>
            </w:r>
            <w:r w:rsidR="003900B1">
              <w:rPr>
                <w:rFonts w:eastAsia="Calibri" w:cstheme="minorHAnsi"/>
                <w:sz w:val="20"/>
                <w:szCs w:val="20"/>
                <w:lang w:eastAsia="fr-CA"/>
              </w:rPr>
              <w:t xml:space="preserve"> de la compétence 11</w:t>
            </w:r>
            <w:r>
              <w:rPr>
                <w:rFonts w:eastAsia="Calibri" w:cstheme="minorHAnsi"/>
                <w:sz w:val="20"/>
                <w:szCs w:val="20"/>
                <w:lang w:eastAsia="fr-CA"/>
              </w:rPr>
              <w:t>;</w:t>
            </w:r>
          </w:p>
          <w:p w14:paraId="75356F08" w14:textId="1A460FF4" w:rsidR="003754A1" w:rsidRPr="00123D72" w:rsidRDefault="00EB4BE1" w:rsidP="001602D0">
            <w:pPr>
              <w:pStyle w:val="Paragraphedeliste"/>
              <w:numPr>
                <w:ilvl w:val="0"/>
                <w:numId w:val="51"/>
              </w:numPr>
              <w:spacing w:after="0" w:line="240" w:lineRule="auto"/>
              <w:ind w:left="381" w:hanging="283"/>
              <w:rPr>
                <w:rFonts w:eastAsia="Calibri" w:cstheme="minorHAnsi"/>
                <w:sz w:val="20"/>
                <w:szCs w:val="20"/>
                <w:lang w:eastAsia="fr-CA"/>
              </w:rPr>
            </w:pPr>
            <w:r>
              <w:rPr>
                <w:rFonts w:eastAsia="Calibri" w:cstheme="minorHAnsi"/>
                <w:sz w:val="20"/>
                <w:szCs w:val="20"/>
                <w:lang w:eastAsia="fr-CA"/>
              </w:rPr>
              <w:t>Devoir et précisions pour p</w:t>
            </w:r>
            <w:r w:rsidR="00CF5A2C" w:rsidRPr="00123D72">
              <w:rPr>
                <w:rFonts w:eastAsia="Calibri" w:cstheme="minorHAnsi"/>
                <w:sz w:val="20"/>
                <w:szCs w:val="20"/>
                <w:lang w:eastAsia="fr-CA"/>
              </w:rPr>
              <w:t>rochaine rencontre de stage.</w:t>
            </w:r>
          </w:p>
        </w:tc>
      </w:tr>
      <w:tr w:rsidR="0045077C" w:rsidRPr="00C67E78" w14:paraId="7DE6FE30" w14:textId="77777777" w:rsidTr="00EB5AAE">
        <w:trPr>
          <w:trHeight w:val="831"/>
        </w:trPr>
        <w:tc>
          <w:tcPr>
            <w:tcW w:w="1053" w:type="pct"/>
            <w:shd w:val="clear" w:color="auto" w:fill="auto"/>
            <w:vAlign w:val="center"/>
          </w:tcPr>
          <w:p w14:paraId="09C9205D" w14:textId="2EC699CA" w:rsidR="00AD3B83" w:rsidRPr="00C671C2" w:rsidRDefault="00AD3B83" w:rsidP="00EB5AAE">
            <w:pPr>
              <w:spacing w:after="0" w:line="240" w:lineRule="auto"/>
              <w:contextualSpacing/>
              <w:jc w:val="center"/>
              <w:rPr>
                <w:rFonts w:ascii="Calibri" w:eastAsia="Calibri" w:hAnsi="Calibri" w:cs="Tahoma"/>
                <w:b/>
                <w:bCs/>
                <w:sz w:val="20"/>
                <w:szCs w:val="20"/>
                <w:lang w:eastAsia="fr-CA"/>
              </w:rPr>
            </w:pPr>
            <w:r w:rsidRPr="00C671C2">
              <w:rPr>
                <w:rFonts w:ascii="Calibri" w:eastAsia="Calibri" w:hAnsi="Calibri" w:cs="Tahoma"/>
                <w:b/>
                <w:bCs/>
                <w:sz w:val="20"/>
                <w:szCs w:val="20"/>
                <w:lang w:eastAsia="fr-CA"/>
              </w:rPr>
              <w:t>Mercredi</w:t>
            </w:r>
          </w:p>
          <w:p w14:paraId="534E6D8A" w14:textId="65D07944" w:rsidR="0045077C" w:rsidRPr="00DE4201" w:rsidRDefault="000C39FB" w:rsidP="00EB5AAE">
            <w:pPr>
              <w:spacing w:after="0" w:line="240" w:lineRule="auto"/>
              <w:contextualSpacing/>
              <w:jc w:val="center"/>
              <w:rPr>
                <w:rFonts w:ascii="Calibri" w:eastAsia="Calibri" w:hAnsi="Calibri" w:cs="Tahoma"/>
                <w:sz w:val="20"/>
                <w:szCs w:val="20"/>
                <w:lang w:eastAsia="fr-CA"/>
              </w:rPr>
            </w:pPr>
            <w:r w:rsidRPr="00DE4201">
              <w:rPr>
                <w:rFonts w:ascii="Calibri" w:eastAsia="Calibri" w:hAnsi="Calibri" w:cs="Tahoma"/>
                <w:sz w:val="20"/>
                <w:szCs w:val="20"/>
                <w:lang w:eastAsia="fr-CA"/>
              </w:rPr>
              <w:t>5</w:t>
            </w:r>
            <w:r w:rsidR="005C022B" w:rsidRPr="00DE4201">
              <w:rPr>
                <w:rFonts w:ascii="Calibri" w:eastAsia="Calibri" w:hAnsi="Calibri" w:cs="Tahoma"/>
                <w:sz w:val="20"/>
                <w:szCs w:val="20"/>
                <w:lang w:eastAsia="fr-CA"/>
              </w:rPr>
              <w:t xml:space="preserve"> </w:t>
            </w:r>
            <w:r w:rsidR="000F40E7" w:rsidRPr="00DE4201">
              <w:rPr>
                <w:rFonts w:ascii="Calibri" w:eastAsia="Calibri" w:hAnsi="Calibri" w:cs="Tahoma"/>
                <w:sz w:val="20"/>
                <w:szCs w:val="20"/>
                <w:lang w:eastAsia="fr-CA"/>
              </w:rPr>
              <w:t>novembre 202</w:t>
            </w:r>
            <w:r w:rsidR="00AD3B83" w:rsidRPr="00DE4201">
              <w:rPr>
                <w:rFonts w:ascii="Calibri" w:eastAsia="Calibri" w:hAnsi="Calibri" w:cs="Tahoma"/>
                <w:sz w:val="20"/>
                <w:szCs w:val="20"/>
                <w:lang w:eastAsia="fr-CA"/>
              </w:rPr>
              <w:t>5</w:t>
            </w:r>
          </w:p>
          <w:p w14:paraId="5ACA095A" w14:textId="77777777" w:rsidR="00024D05" w:rsidRDefault="00DE4201" w:rsidP="00EB5AAE">
            <w:pPr>
              <w:spacing w:after="0" w:line="240" w:lineRule="auto"/>
              <w:contextualSpacing/>
              <w:jc w:val="center"/>
              <w:rPr>
                <w:rFonts w:ascii="Calibri" w:eastAsia="Calibri" w:hAnsi="Calibri" w:cs="Tahoma"/>
                <w:sz w:val="20"/>
                <w:szCs w:val="20"/>
                <w:lang w:eastAsia="fr-CA"/>
              </w:rPr>
            </w:pPr>
            <w:r w:rsidRPr="00DE4201">
              <w:rPr>
                <w:rFonts w:ascii="Calibri" w:eastAsia="Calibri" w:hAnsi="Calibri" w:cs="Tahoma"/>
                <w:sz w:val="20"/>
                <w:szCs w:val="20"/>
                <w:lang w:eastAsia="fr-CA"/>
              </w:rPr>
              <w:t>18h à 21h</w:t>
            </w:r>
          </w:p>
          <w:p w14:paraId="02CD29E4" w14:textId="0E95E7E3" w:rsidR="00962B82" w:rsidRPr="00A810DF" w:rsidRDefault="00962B82" w:rsidP="00EB5AAE">
            <w:pPr>
              <w:spacing w:after="0" w:line="240" w:lineRule="auto"/>
              <w:contextualSpacing/>
              <w:jc w:val="center"/>
              <w:rPr>
                <w:rFonts w:ascii="Calibri" w:eastAsia="Calibri" w:hAnsi="Calibri" w:cs="Tahoma"/>
                <w:sz w:val="16"/>
                <w:szCs w:val="16"/>
                <w:lang w:eastAsia="fr-CA"/>
              </w:rPr>
            </w:pPr>
            <w:r>
              <w:rPr>
                <w:rFonts w:ascii="Calibri" w:eastAsia="Calibri" w:hAnsi="Calibri" w:cs="Tahoma"/>
                <w:sz w:val="20"/>
                <w:szCs w:val="20"/>
                <w:lang w:eastAsia="fr-CA"/>
              </w:rPr>
              <w:t>(en présentiel)</w:t>
            </w:r>
            <w:r w:rsidR="007278E1" w:rsidRPr="007278E1">
              <w:rPr>
                <w:rFonts w:ascii="Calibri" w:eastAsia="Calibri" w:hAnsi="Calibri" w:cs="Tahoma"/>
                <w:sz w:val="20"/>
                <w:szCs w:val="20"/>
                <w:vertAlign w:val="superscript"/>
                <w:lang w:eastAsia="fr-CA"/>
              </w:rPr>
              <w:fldChar w:fldCharType="begin"/>
            </w:r>
            <w:r w:rsidR="007278E1" w:rsidRPr="007278E1">
              <w:rPr>
                <w:rFonts w:ascii="Calibri" w:eastAsia="Calibri" w:hAnsi="Calibri" w:cs="Tahoma"/>
                <w:sz w:val="20"/>
                <w:szCs w:val="20"/>
                <w:vertAlign w:val="superscript"/>
                <w:lang w:eastAsia="fr-CA"/>
              </w:rPr>
              <w:instrText xml:space="preserve"> NOTEREF _Ref206679387 \h </w:instrText>
            </w:r>
            <w:r w:rsidR="007278E1">
              <w:rPr>
                <w:rFonts w:ascii="Calibri" w:eastAsia="Calibri" w:hAnsi="Calibri" w:cs="Tahoma"/>
                <w:sz w:val="20"/>
                <w:szCs w:val="20"/>
                <w:vertAlign w:val="superscript"/>
                <w:lang w:eastAsia="fr-CA"/>
              </w:rPr>
              <w:instrText xml:space="preserve"> \* MERGEFORMAT </w:instrText>
            </w:r>
            <w:r w:rsidR="007278E1" w:rsidRPr="007278E1">
              <w:rPr>
                <w:rFonts w:ascii="Calibri" w:eastAsia="Calibri" w:hAnsi="Calibri" w:cs="Tahoma"/>
                <w:sz w:val="20"/>
                <w:szCs w:val="20"/>
                <w:vertAlign w:val="superscript"/>
                <w:lang w:eastAsia="fr-CA"/>
              </w:rPr>
            </w:r>
            <w:r w:rsidR="007278E1" w:rsidRPr="007278E1">
              <w:rPr>
                <w:rFonts w:ascii="Calibri" w:eastAsia="Calibri" w:hAnsi="Calibri" w:cs="Tahoma"/>
                <w:sz w:val="20"/>
                <w:szCs w:val="20"/>
                <w:vertAlign w:val="superscript"/>
                <w:lang w:eastAsia="fr-CA"/>
              </w:rPr>
              <w:fldChar w:fldCharType="separate"/>
            </w:r>
            <w:r w:rsidR="007278E1" w:rsidRPr="007278E1">
              <w:rPr>
                <w:rFonts w:ascii="Calibri" w:eastAsia="Calibri" w:hAnsi="Calibri" w:cs="Tahoma"/>
                <w:sz w:val="20"/>
                <w:szCs w:val="20"/>
                <w:vertAlign w:val="superscript"/>
                <w:lang w:eastAsia="fr-CA"/>
              </w:rPr>
              <w:t>1</w:t>
            </w:r>
            <w:r w:rsidR="007278E1" w:rsidRPr="007278E1">
              <w:rPr>
                <w:rFonts w:ascii="Calibri" w:eastAsia="Calibri" w:hAnsi="Calibri" w:cs="Tahoma"/>
                <w:sz w:val="20"/>
                <w:szCs w:val="20"/>
                <w:vertAlign w:val="superscript"/>
                <w:lang w:eastAsia="fr-CA"/>
              </w:rPr>
              <w:fldChar w:fldCharType="end"/>
            </w:r>
            <w:r w:rsidR="001C19F2" w:rsidRPr="007278E1">
              <w:rPr>
                <w:rFonts w:ascii="Calibri" w:eastAsia="Calibri" w:hAnsi="Calibri" w:cs="Tahoma"/>
                <w:sz w:val="16"/>
                <w:szCs w:val="16"/>
                <w:vertAlign w:val="superscript"/>
                <w:lang w:eastAsia="fr-CA"/>
              </w:rPr>
              <w:t xml:space="preserve"> </w:t>
            </w:r>
          </w:p>
        </w:tc>
        <w:tc>
          <w:tcPr>
            <w:tcW w:w="3947" w:type="pct"/>
            <w:shd w:val="clear" w:color="auto" w:fill="auto"/>
            <w:vAlign w:val="center"/>
          </w:tcPr>
          <w:p w14:paraId="3F734E79" w14:textId="3DB8E279" w:rsidR="00763992" w:rsidRDefault="00763992" w:rsidP="00530E70">
            <w:pPr>
              <w:pStyle w:val="Paragraphedeliste"/>
              <w:numPr>
                <w:ilvl w:val="0"/>
                <w:numId w:val="51"/>
              </w:numPr>
              <w:spacing w:after="0" w:line="240" w:lineRule="auto"/>
              <w:ind w:left="381" w:hanging="283"/>
              <w:rPr>
                <w:rFonts w:eastAsia="Calibri" w:cstheme="minorHAnsi"/>
                <w:sz w:val="20"/>
                <w:szCs w:val="20"/>
                <w:lang w:eastAsia="fr-CA"/>
              </w:rPr>
            </w:pPr>
            <w:r w:rsidRPr="00763992">
              <w:rPr>
                <w:rFonts w:eastAsia="Calibri" w:cstheme="minorHAnsi"/>
                <w:sz w:val="20"/>
                <w:szCs w:val="20"/>
                <w:lang w:eastAsia="fr-CA"/>
              </w:rPr>
              <w:t>Étude de cas en lien avec la compétence 13</w:t>
            </w:r>
            <w:r w:rsidR="00F27E61">
              <w:rPr>
                <w:rFonts w:eastAsia="Calibri" w:cstheme="minorHAnsi"/>
                <w:sz w:val="20"/>
                <w:szCs w:val="20"/>
                <w:lang w:eastAsia="fr-CA"/>
              </w:rPr>
              <w:t xml:space="preserve"> (atelier #1)</w:t>
            </w:r>
            <w:r>
              <w:rPr>
                <w:rFonts w:eastAsia="Calibri" w:cstheme="minorHAnsi"/>
                <w:sz w:val="20"/>
                <w:szCs w:val="20"/>
                <w:lang w:eastAsia="fr-CA"/>
              </w:rPr>
              <w:t>;</w:t>
            </w:r>
          </w:p>
          <w:p w14:paraId="22E184FD" w14:textId="225E7D06" w:rsidR="00530E70" w:rsidRPr="00530E70" w:rsidRDefault="00530E70" w:rsidP="00530E70">
            <w:pPr>
              <w:pStyle w:val="Paragraphedeliste"/>
              <w:numPr>
                <w:ilvl w:val="0"/>
                <w:numId w:val="51"/>
              </w:numPr>
              <w:spacing w:after="0" w:line="240" w:lineRule="auto"/>
              <w:ind w:left="381" w:hanging="283"/>
              <w:rPr>
                <w:rFonts w:eastAsia="Calibri" w:cstheme="minorHAnsi"/>
                <w:sz w:val="20"/>
                <w:szCs w:val="20"/>
                <w:lang w:eastAsia="fr-CA"/>
              </w:rPr>
            </w:pPr>
            <w:r w:rsidRPr="00530E70">
              <w:rPr>
                <w:rFonts w:eastAsia="Calibri" w:cstheme="minorHAnsi"/>
                <w:sz w:val="20"/>
                <w:szCs w:val="20"/>
                <w:lang w:eastAsia="fr-CA"/>
              </w:rPr>
              <w:t>Compréhension des compétences professionnelles discriminantes (atelier #</w:t>
            </w:r>
            <w:r w:rsidR="00F27E61">
              <w:rPr>
                <w:rFonts w:eastAsia="Calibri" w:cstheme="minorHAnsi"/>
                <w:sz w:val="20"/>
                <w:szCs w:val="20"/>
                <w:lang w:eastAsia="fr-CA"/>
              </w:rPr>
              <w:t>2</w:t>
            </w:r>
            <w:r w:rsidRPr="00530E70">
              <w:rPr>
                <w:rFonts w:eastAsia="Calibri" w:cstheme="minorHAnsi"/>
                <w:sz w:val="20"/>
                <w:szCs w:val="20"/>
                <w:lang w:eastAsia="fr-CA"/>
              </w:rPr>
              <w:t>);</w:t>
            </w:r>
          </w:p>
          <w:p w14:paraId="354C304C" w14:textId="2BCF7C2B" w:rsidR="00BB07AC" w:rsidRDefault="00BB07AC" w:rsidP="001602D0">
            <w:pPr>
              <w:pStyle w:val="Paragraphedeliste"/>
              <w:numPr>
                <w:ilvl w:val="0"/>
                <w:numId w:val="51"/>
              </w:numPr>
              <w:spacing w:after="0" w:line="240" w:lineRule="auto"/>
              <w:ind w:left="381" w:hanging="283"/>
              <w:rPr>
                <w:rFonts w:eastAsia="Calibri" w:cstheme="minorHAnsi"/>
                <w:sz w:val="20"/>
                <w:szCs w:val="20"/>
                <w:lang w:eastAsia="fr-CA"/>
              </w:rPr>
            </w:pPr>
            <w:r w:rsidRPr="00123D72">
              <w:rPr>
                <w:rFonts w:eastAsia="Calibri" w:cstheme="minorHAnsi"/>
                <w:sz w:val="20"/>
                <w:szCs w:val="20"/>
                <w:lang w:eastAsia="fr-CA"/>
              </w:rPr>
              <w:t>Commencer à dresser les grandes lignes du travail de planification (atelier #</w:t>
            </w:r>
            <w:r w:rsidR="00F27E61">
              <w:rPr>
                <w:rFonts w:eastAsia="Calibri" w:cstheme="minorHAnsi"/>
                <w:sz w:val="20"/>
                <w:szCs w:val="20"/>
                <w:lang w:eastAsia="fr-CA"/>
              </w:rPr>
              <w:t>3</w:t>
            </w:r>
            <w:r w:rsidRPr="00123D72">
              <w:rPr>
                <w:rFonts w:eastAsia="Calibri" w:cstheme="minorHAnsi"/>
                <w:sz w:val="20"/>
                <w:szCs w:val="20"/>
                <w:lang w:eastAsia="fr-CA"/>
              </w:rPr>
              <w:t>);</w:t>
            </w:r>
          </w:p>
          <w:p w14:paraId="15C5F596" w14:textId="263E32AC" w:rsidR="002E3EC6" w:rsidRPr="00123D72" w:rsidRDefault="002E3EC6" w:rsidP="001602D0">
            <w:pPr>
              <w:pStyle w:val="Paragraphedeliste"/>
              <w:numPr>
                <w:ilvl w:val="0"/>
                <w:numId w:val="51"/>
              </w:numPr>
              <w:spacing w:after="0" w:line="240" w:lineRule="auto"/>
              <w:ind w:left="381" w:hanging="283"/>
              <w:rPr>
                <w:rFonts w:eastAsia="Calibri" w:cstheme="minorHAnsi"/>
                <w:sz w:val="20"/>
                <w:szCs w:val="20"/>
                <w:lang w:eastAsia="fr-CA"/>
              </w:rPr>
            </w:pPr>
            <w:r>
              <w:rPr>
                <w:rFonts w:ascii="Calibri" w:hAnsi="Calibri" w:cs="Calibri"/>
                <w:sz w:val="20"/>
                <w:szCs w:val="20"/>
              </w:rPr>
              <w:t>autoévaluation</w:t>
            </w:r>
            <w:r w:rsidRPr="00123D72">
              <w:rPr>
                <w:rFonts w:ascii="Calibri" w:hAnsi="Calibri" w:cs="Calibri"/>
                <w:sz w:val="20"/>
                <w:szCs w:val="20"/>
              </w:rPr>
              <w:t xml:space="preserve"> de la compétence 11</w:t>
            </w:r>
            <w:r w:rsidR="005B6EC7">
              <w:rPr>
                <w:rFonts w:ascii="Calibri" w:hAnsi="Calibri" w:cs="Calibri"/>
                <w:sz w:val="20"/>
                <w:szCs w:val="20"/>
              </w:rPr>
              <w:t>;</w:t>
            </w:r>
          </w:p>
          <w:p w14:paraId="07A5C799" w14:textId="70EEC408" w:rsidR="0045077C" w:rsidRPr="00123D72" w:rsidRDefault="007D5A83" w:rsidP="001602D0">
            <w:pPr>
              <w:numPr>
                <w:ilvl w:val="0"/>
                <w:numId w:val="52"/>
              </w:numPr>
              <w:spacing w:after="0" w:line="240" w:lineRule="auto"/>
              <w:ind w:left="381" w:hanging="283"/>
              <w:contextualSpacing/>
              <w:rPr>
                <w:rFonts w:eastAsia="Calibri" w:cstheme="minorHAnsi"/>
                <w:sz w:val="20"/>
                <w:szCs w:val="20"/>
                <w:lang w:eastAsia="fr-CA"/>
              </w:rPr>
            </w:pPr>
            <w:r w:rsidRPr="00123D72">
              <w:rPr>
                <w:rFonts w:cstheme="minorHAnsi"/>
                <w:sz w:val="20"/>
                <w:szCs w:val="20"/>
              </w:rPr>
              <w:t>Validation de l</w:t>
            </w:r>
            <w:r w:rsidR="000D50A2" w:rsidRPr="00123D72">
              <w:rPr>
                <w:rFonts w:cstheme="minorHAnsi"/>
                <w:sz w:val="20"/>
                <w:szCs w:val="20"/>
              </w:rPr>
              <w:t>a visite de supervision</w:t>
            </w:r>
            <w:r w:rsidR="0045077C" w:rsidRPr="00123D72">
              <w:rPr>
                <w:rFonts w:cstheme="minorHAnsi"/>
                <w:sz w:val="20"/>
                <w:szCs w:val="20"/>
              </w:rPr>
              <w:t>.</w:t>
            </w:r>
          </w:p>
        </w:tc>
      </w:tr>
      <w:tr w:rsidR="0045077C" w:rsidRPr="00C67E78" w14:paraId="22DE7D7A" w14:textId="77777777" w:rsidTr="00EB5AAE">
        <w:trPr>
          <w:trHeight w:val="1612"/>
        </w:trPr>
        <w:tc>
          <w:tcPr>
            <w:tcW w:w="1053" w:type="pct"/>
            <w:shd w:val="clear" w:color="auto" w:fill="auto"/>
            <w:vAlign w:val="center"/>
          </w:tcPr>
          <w:p w14:paraId="7C3E81A8" w14:textId="06437AF3" w:rsidR="00AD3B83" w:rsidRPr="00C671C2" w:rsidRDefault="00AD3B83" w:rsidP="0045077C">
            <w:pPr>
              <w:spacing w:after="0" w:line="240" w:lineRule="auto"/>
              <w:contextualSpacing/>
              <w:jc w:val="center"/>
              <w:rPr>
                <w:rFonts w:ascii="Calibri" w:eastAsia="Calibri" w:hAnsi="Calibri" w:cs="Tahoma"/>
                <w:b/>
                <w:bCs/>
                <w:sz w:val="20"/>
                <w:szCs w:val="20"/>
                <w:lang w:eastAsia="fr-CA"/>
              </w:rPr>
            </w:pPr>
            <w:r w:rsidRPr="00C671C2">
              <w:rPr>
                <w:rFonts w:ascii="Calibri" w:eastAsia="Calibri" w:hAnsi="Calibri" w:cs="Tahoma"/>
                <w:b/>
                <w:bCs/>
                <w:sz w:val="20"/>
                <w:szCs w:val="20"/>
                <w:lang w:eastAsia="fr-CA"/>
              </w:rPr>
              <w:t>Mercredi</w:t>
            </w:r>
          </w:p>
          <w:p w14:paraId="5DCC8AE6" w14:textId="394E1F17" w:rsidR="005D3B8F" w:rsidRPr="000825D9" w:rsidRDefault="005D3B8F" w:rsidP="0045077C">
            <w:pPr>
              <w:spacing w:after="0" w:line="240" w:lineRule="auto"/>
              <w:contextualSpacing/>
              <w:jc w:val="center"/>
              <w:rPr>
                <w:rFonts w:ascii="Calibri" w:eastAsia="Calibri" w:hAnsi="Calibri" w:cs="Tahoma"/>
                <w:b/>
                <w:bCs/>
                <w:sz w:val="20"/>
                <w:szCs w:val="20"/>
                <w:lang w:eastAsia="fr-CA"/>
              </w:rPr>
            </w:pPr>
            <w:r w:rsidRPr="000825D9">
              <w:rPr>
                <w:rFonts w:ascii="Calibri" w:eastAsia="Calibri" w:hAnsi="Calibri" w:cs="Tahoma"/>
                <w:b/>
                <w:bCs/>
                <w:sz w:val="20"/>
                <w:szCs w:val="20"/>
                <w:lang w:eastAsia="fr-CA"/>
              </w:rPr>
              <w:t>Rencontre en dyade</w:t>
            </w:r>
          </w:p>
          <w:p w14:paraId="552C1131" w14:textId="66E1B736" w:rsidR="0045077C" w:rsidRDefault="000C39FB" w:rsidP="0045077C">
            <w:pPr>
              <w:spacing w:after="0" w:line="240" w:lineRule="auto"/>
              <w:contextualSpacing/>
              <w:jc w:val="center"/>
              <w:rPr>
                <w:rFonts w:ascii="Calibri" w:eastAsia="Calibri" w:hAnsi="Calibri" w:cs="Tahoma"/>
                <w:sz w:val="20"/>
                <w:szCs w:val="20"/>
                <w:lang w:eastAsia="fr-CA"/>
              </w:rPr>
            </w:pPr>
            <w:r>
              <w:rPr>
                <w:rFonts w:ascii="Calibri" w:eastAsia="Calibri" w:hAnsi="Calibri" w:cs="Tahoma"/>
                <w:sz w:val="20"/>
                <w:szCs w:val="20"/>
                <w:lang w:eastAsia="fr-CA"/>
              </w:rPr>
              <w:t>19</w:t>
            </w:r>
            <w:r w:rsidR="00F52642">
              <w:rPr>
                <w:rFonts w:ascii="Calibri" w:eastAsia="Calibri" w:hAnsi="Calibri" w:cs="Tahoma"/>
                <w:sz w:val="20"/>
                <w:szCs w:val="20"/>
                <w:lang w:eastAsia="fr-CA"/>
              </w:rPr>
              <w:t xml:space="preserve"> </w:t>
            </w:r>
            <w:r w:rsidR="000F40E7">
              <w:rPr>
                <w:rFonts w:ascii="Calibri" w:eastAsia="Calibri" w:hAnsi="Calibri" w:cs="Tahoma"/>
                <w:sz w:val="20"/>
                <w:szCs w:val="20"/>
                <w:lang w:eastAsia="fr-CA"/>
              </w:rPr>
              <w:t>novembre 202</w:t>
            </w:r>
            <w:r>
              <w:rPr>
                <w:rFonts w:ascii="Calibri" w:eastAsia="Calibri" w:hAnsi="Calibri" w:cs="Tahoma"/>
                <w:sz w:val="20"/>
                <w:szCs w:val="20"/>
                <w:lang w:eastAsia="fr-CA"/>
              </w:rPr>
              <w:t>5</w:t>
            </w:r>
          </w:p>
          <w:p w14:paraId="0F8B6749" w14:textId="6D0163BD" w:rsidR="005D3B8F" w:rsidRDefault="005D3B8F" w:rsidP="0045077C">
            <w:pPr>
              <w:spacing w:after="0" w:line="240" w:lineRule="auto"/>
              <w:contextualSpacing/>
              <w:jc w:val="center"/>
              <w:rPr>
                <w:rFonts w:ascii="Calibri" w:eastAsia="Calibri" w:hAnsi="Calibri" w:cs="Tahoma"/>
                <w:sz w:val="20"/>
                <w:szCs w:val="20"/>
                <w:lang w:eastAsia="fr-CA"/>
              </w:rPr>
            </w:pPr>
            <w:proofErr w:type="gramStart"/>
            <w:r>
              <w:rPr>
                <w:rFonts w:ascii="Calibri" w:eastAsia="Calibri" w:hAnsi="Calibri" w:cs="Tahoma"/>
                <w:sz w:val="20"/>
                <w:szCs w:val="20"/>
                <w:lang w:eastAsia="fr-CA"/>
              </w:rPr>
              <w:t>ou</w:t>
            </w:r>
            <w:proofErr w:type="gramEnd"/>
          </w:p>
          <w:p w14:paraId="036F676D" w14:textId="11AA9624" w:rsidR="00870C62" w:rsidRPr="005D3B8F" w:rsidRDefault="005D3B8F" w:rsidP="0045077C">
            <w:pPr>
              <w:spacing w:after="0" w:line="240" w:lineRule="auto"/>
              <w:contextualSpacing/>
              <w:jc w:val="center"/>
              <w:rPr>
                <w:rFonts w:ascii="Calibri" w:eastAsia="Calibri" w:hAnsi="Calibri" w:cs="Tahoma"/>
                <w:sz w:val="16"/>
                <w:szCs w:val="16"/>
                <w:lang w:eastAsia="fr-CA"/>
              </w:rPr>
            </w:pPr>
            <w:r w:rsidRPr="005D3B8F">
              <w:rPr>
                <w:rFonts w:ascii="Calibri" w:eastAsia="Calibri" w:hAnsi="Calibri" w:cs="Tahoma"/>
                <w:sz w:val="16"/>
                <w:szCs w:val="16"/>
                <w:lang w:eastAsia="fr-CA"/>
              </w:rPr>
              <w:t>s</w:t>
            </w:r>
            <w:r w:rsidR="00870C62" w:rsidRPr="005D3B8F">
              <w:rPr>
                <w:rFonts w:ascii="Calibri" w:eastAsia="Calibri" w:hAnsi="Calibri" w:cs="Tahoma"/>
                <w:sz w:val="16"/>
                <w:szCs w:val="16"/>
                <w:lang w:eastAsia="fr-CA"/>
              </w:rPr>
              <w:t>emaine</w:t>
            </w:r>
            <w:r w:rsidRPr="005D3B8F">
              <w:rPr>
                <w:rFonts w:ascii="Calibri" w:eastAsia="Calibri" w:hAnsi="Calibri" w:cs="Tahoma"/>
                <w:sz w:val="16"/>
                <w:szCs w:val="16"/>
                <w:lang w:eastAsia="fr-CA"/>
              </w:rPr>
              <w:t xml:space="preserve"> du 17 au 21 novembre</w:t>
            </w:r>
          </w:p>
          <w:p w14:paraId="169C60F7" w14:textId="77777777" w:rsidR="0045077C" w:rsidRDefault="0045077C" w:rsidP="0045077C">
            <w:pPr>
              <w:spacing w:after="0" w:line="240" w:lineRule="auto"/>
              <w:contextualSpacing/>
              <w:jc w:val="center"/>
              <w:rPr>
                <w:rFonts w:ascii="Calibri" w:eastAsia="Calibri" w:hAnsi="Calibri" w:cs="Tahoma"/>
                <w:sz w:val="20"/>
                <w:szCs w:val="20"/>
                <w:lang w:eastAsia="fr-CA"/>
              </w:rPr>
            </w:pPr>
            <w:r w:rsidRPr="00DB2A60">
              <w:rPr>
                <w:rFonts w:ascii="Calibri" w:eastAsia="Calibri" w:hAnsi="Calibri" w:cs="Tahoma"/>
                <w:sz w:val="20"/>
                <w:szCs w:val="20"/>
                <w:lang w:eastAsia="fr-CA"/>
              </w:rPr>
              <w:t>18h à 21h</w:t>
            </w:r>
          </w:p>
          <w:p w14:paraId="0840A73F" w14:textId="5C256EFB" w:rsidR="000F40E7" w:rsidRPr="00712C24" w:rsidRDefault="00962B82" w:rsidP="00712C24">
            <w:pPr>
              <w:spacing w:after="0" w:line="240" w:lineRule="auto"/>
              <w:contextualSpacing/>
              <w:jc w:val="center"/>
              <w:rPr>
                <w:rFonts w:ascii="Calibri" w:eastAsia="Calibri" w:hAnsi="Calibri" w:cs="Tahoma"/>
                <w:sz w:val="20"/>
                <w:szCs w:val="20"/>
                <w:lang w:eastAsia="fr-CA"/>
              </w:rPr>
            </w:pPr>
            <w:r>
              <w:rPr>
                <w:rFonts w:ascii="Calibri" w:eastAsia="Calibri" w:hAnsi="Calibri" w:cs="Tahoma"/>
                <w:sz w:val="20"/>
                <w:szCs w:val="20"/>
                <w:lang w:eastAsia="fr-CA"/>
              </w:rPr>
              <w:t>(en ligne)</w:t>
            </w:r>
            <w:r w:rsidR="007278E1" w:rsidRPr="007278E1">
              <w:rPr>
                <w:rFonts w:ascii="Calibri" w:eastAsia="Calibri" w:hAnsi="Calibri" w:cs="Tahoma"/>
                <w:sz w:val="20"/>
                <w:szCs w:val="20"/>
                <w:vertAlign w:val="superscript"/>
                <w:lang w:eastAsia="fr-CA"/>
              </w:rPr>
              <w:fldChar w:fldCharType="begin"/>
            </w:r>
            <w:r w:rsidR="007278E1" w:rsidRPr="007278E1">
              <w:rPr>
                <w:rFonts w:ascii="Calibri" w:eastAsia="Calibri" w:hAnsi="Calibri" w:cs="Tahoma"/>
                <w:sz w:val="20"/>
                <w:szCs w:val="20"/>
                <w:vertAlign w:val="superscript"/>
                <w:lang w:eastAsia="fr-CA"/>
              </w:rPr>
              <w:instrText xml:space="preserve"> NOTEREF _Ref206679387 \h </w:instrText>
            </w:r>
            <w:r w:rsidR="007278E1">
              <w:rPr>
                <w:rFonts w:ascii="Calibri" w:eastAsia="Calibri" w:hAnsi="Calibri" w:cs="Tahoma"/>
                <w:sz w:val="20"/>
                <w:szCs w:val="20"/>
                <w:vertAlign w:val="superscript"/>
                <w:lang w:eastAsia="fr-CA"/>
              </w:rPr>
              <w:instrText xml:space="preserve"> \* MERGEFORMAT </w:instrText>
            </w:r>
            <w:r w:rsidR="007278E1" w:rsidRPr="007278E1">
              <w:rPr>
                <w:rFonts w:ascii="Calibri" w:eastAsia="Calibri" w:hAnsi="Calibri" w:cs="Tahoma"/>
                <w:sz w:val="20"/>
                <w:szCs w:val="20"/>
                <w:vertAlign w:val="superscript"/>
                <w:lang w:eastAsia="fr-CA"/>
              </w:rPr>
            </w:r>
            <w:r w:rsidR="007278E1" w:rsidRPr="007278E1">
              <w:rPr>
                <w:rFonts w:ascii="Calibri" w:eastAsia="Calibri" w:hAnsi="Calibri" w:cs="Tahoma"/>
                <w:sz w:val="20"/>
                <w:szCs w:val="20"/>
                <w:vertAlign w:val="superscript"/>
                <w:lang w:eastAsia="fr-CA"/>
              </w:rPr>
              <w:fldChar w:fldCharType="separate"/>
            </w:r>
            <w:r w:rsidR="007278E1" w:rsidRPr="007278E1">
              <w:rPr>
                <w:rFonts w:ascii="Calibri" w:eastAsia="Calibri" w:hAnsi="Calibri" w:cs="Tahoma"/>
                <w:sz w:val="20"/>
                <w:szCs w:val="20"/>
                <w:vertAlign w:val="superscript"/>
                <w:lang w:eastAsia="fr-CA"/>
              </w:rPr>
              <w:t>1</w:t>
            </w:r>
            <w:r w:rsidR="007278E1" w:rsidRPr="007278E1">
              <w:rPr>
                <w:rFonts w:ascii="Calibri" w:eastAsia="Calibri" w:hAnsi="Calibri" w:cs="Tahoma"/>
                <w:sz w:val="20"/>
                <w:szCs w:val="20"/>
                <w:vertAlign w:val="superscript"/>
                <w:lang w:eastAsia="fr-CA"/>
              </w:rPr>
              <w:fldChar w:fldCharType="end"/>
            </w:r>
            <w:r w:rsidR="001C19F2" w:rsidRPr="007278E1">
              <w:rPr>
                <w:rFonts w:ascii="Calibri" w:eastAsia="Calibri" w:hAnsi="Calibri" w:cs="Tahoma"/>
                <w:sz w:val="20"/>
                <w:szCs w:val="20"/>
                <w:vertAlign w:val="superscript"/>
                <w:lang w:eastAsia="fr-CA"/>
              </w:rPr>
              <w:t xml:space="preserve"> </w:t>
            </w:r>
          </w:p>
        </w:tc>
        <w:tc>
          <w:tcPr>
            <w:tcW w:w="3947" w:type="pct"/>
            <w:shd w:val="clear" w:color="auto" w:fill="auto"/>
            <w:vAlign w:val="center"/>
          </w:tcPr>
          <w:p w14:paraId="647C9830" w14:textId="59E1355F" w:rsidR="00952A7D" w:rsidRDefault="00952A7D" w:rsidP="005A7830">
            <w:pPr>
              <w:numPr>
                <w:ilvl w:val="0"/>
                <w:numId w:val="54"/>
              </w:numPr>
              <w:spacing w:after="0" w:line="240" w:lineRule="auto"/>
              <w:ind w:left="381" w:hanging="283"/>
              <w:contextualSpacing/>
              <w:rPr>
                <w:rFonts w:eastAsia="Calibri" w:cstheme="minorHAnsi"/>
                <w:sz w:val="20"/>
                <w:szCs w:val="20"/>
                <w:lang w:eastAsia="fr-CA"/>
              </w:rPr>
            </w:pPr>
            <w:r>
              <w:rPr>
                <w:rFonts w:eastAsia="Calibri" w:cstheme="minorHAnsi"/>
                <w:sz w:val="20"/>
                <w:szCs w:val="20"/>
                <w:lang w:eastAsia="fr-CA"/>
              </w:rPr>
              <w:t>Discussion sur l’expérience du stage et le milieu;</w:t>
            </w:r>
          </w:p>
          <w:p w14:paraId="39A0FB14" w14:textId="2FC95D45" w:rsidR="005A7830" w:rsidRDefault="005A7830" w:rsidP="005A7830">
            <w:pPr>
              <w:numPr>
                <w:ilvl w:val="0"/>
                <w:numId w:val="54"/>
              </w:numPr>
              <w:spacing w:after="0" w:line="240" w:lineRule="auto"/>
              <w:ind w:left="381" w:hanging="283"/>
              <w:contextualSpacing/>
              <w:rPr>
                <w:rFonts w:eastAsia="Calibri" w:cstheme="minorHAnsi"/>
                <w:sz w:val="20"/>
                <w:szCs w:val="20"/>
                <w:lang w:eastAsia="fr-CA"/>
              </w:rPr>
            </w:pPr>
            <w:r>
              <w:rPr>
                <w:rFonts w:eastAsia="Calibri" w:cstheme="minorHAnsi"/>
                <w:sz w:val="20"/>
                <w:szCs w:val="20"/>
                <w:lang w:eastAsia="fr-CA"/>
              </w:rPr>
              <w:t>Retour sur analyse réflexive 1</w:t>
            </w:r>
            <w:r w:rsidR="00952A7D">
              <w:rPr>
                <w:rFonts w:eastAsia="Calibri" w:cstheme="minorHAnsi"/>
                <w:sz w:val="20"/>
                <w:szCs w:val="20"/>
                <w:lang w:eastAsia="fr-CA"/>
              </w:rPr>
              <w:t>;</w:t>
            </w:r>
          </w:p>
          <w:p w14:paraId="503DDA9F" w14:textId="1E0A83FC" w:rsidR="00C07181" w:rsidRDefault="00894325" w:rsidP="00F73E32">
            <w:pPr>
              <w:numPr>
                <w:ilvl w:val="0"/>
                <w:numId w:val="54"/>
              </w:numPr>
              <w:spacing w:after="0" w:line="240" w:lineRule="auto"/>
              <w:ind w:left="381" w:hanging="283"/>
              <w:contextualSpacing/>
              <w:rPr>
                <w:rFonts w:eastAsia="Calibri" w:cstheme="minorHAnsi"/>
                <w:sz w:val="20"/>
                <w:szCs w:val="20"/>
                <w:lang w:eastAsia="fr-CA"/>
              </w:rPr>
            </w:pPr>
            <w:r>
              <w:rPr>
                <w:rFonts w:eastAsia="Calibri" w:cstheme="minorHAnsi"/>
                <w:sz w:val="20"/>
                <w:szCs w:val="20"/>
                <w:lang w:eastAsia="fr-CA"/>
              </w:rPr>
              <w:t>Explications des</w:t>
            </w:r>
            <w:r w:rsidR="0045077C" w:rsidRPr="00123D72">
              <w:rPr>
                <w:rFonts w:eastAsia="Calibri" w:cstheme="minorHAnsi"/>
                <w:sz w:val="20"/>
                <w:szCs w:val="20"/>
                <w:lang w:eastAsia="fr-CA"/>
              </w:rPr>
              <w:t xml:space="preserve"> évaluations par l</w:t>
            </w:r>
            <w:r w:rsidR="00F35360" w:rsidRPr="00123D72">
              <w:rPr>
                <w:rFonts w:eastAsia="Calibri" w:cstheme="minorHAnsi"/>
                <w:sz w:val="20"/>
                <w:szCs w:val="20"/>
                <w:lang w:eastAsia="fr-CA"/>
              </w:rPr>
              <w:t xml:space="preserve">a </w:t>
            </w:r>
            <w:r w:rsidR="00AB04F3" w:rsidRPr="00123D72">
              <w:rPr>
                <w:rFonts w:eastAsia="Calibri" w:cstheme="minorHAnsi"/>
                <w:sz w:val="20"/>
                <w:szCs w:val="20"/>
                <w:lang w:eastAsia="fr-CA"/>
              </w:rPr>
              <w:t>PEA</w:t>
            </w:r>
            <w:r w:rsidR="0045077C" w:rsidRPr="00123D72">
              <w:rPr>
                <w:rFonts w:eastAsia="Calibri" w:cstheme="minorHAnsi"/>
                <w:sz w:val="20"/>
                <w:szCs w:val="20"/>
                <w:lang w:eastAsia="fr-CA"/>
              </w:rPr>
              <w:t>;</w:t>
            </w:r>
          </w:p>
          <w:p w14:paraId="1B597831" w14:textId="45A68EDA" w:rsidR="00EB1E19" w:rsidRDefault="000E62D0" w:rsidP="00F73E32">
            <w:pPr>
              <w:pStyle w:val="Paragraphedeliste"/>
              <w:numPr>
                <w:ilvl w:val="0"/>
                <w:numId w:val="54"/>
              </w:numPr>
              <w:spacing w:line="240" w:lineRule="auto"/>
              <w:ind w:left="381" w:hanging="283"/>
              <w:rPr>
                <w:rFonts w:eastAsia="Calibri" w:cstheme="minorHAnsi"/>
                <w:sz w:val="20"/>
                <w:szCs w:val="20"/>
                <w:lang w:eastAsia="fr-CA"/>
              </w:rPr>
            </w:pPr>
            <w:r>
              <w:rPr>
                <w:rFonts w:eastAsia="Calibri" w:cstheme="minorHAnsi"/>
                <w:sz w:val="20"/>
                <w:szCs w:val="20"/>
                <w:lang w:eastAsia="fr-CA"/>
              </w:rPr>
              <w:t>Fonctionnement de la visite de supervision;</w:t>
            </w:r>
          </w:p>
          <w:p w14:paraId="7782FFB0" w14:textId="77777777" w:rsidR="00FB2C7E" w:rsidRPr="00123D72" w:rsidRDefault="00FB2C7E" w:rsidP="00FB2C7E">
            <w:pPr>
              <w:pStyle w:val="Paragraphedeliste"/>
              <w:numPr>
                <w:ilvl w:val="0"/>
                <w:numId w:val="51"/>
              </w:numPr>
              <w:spacing w:after="0" w:line="240" w:lineRule="auto"/>
              <w:ind w:left="381" w:hanging="283"/>
              <w:rPr>
                <w:rFonts w:eastAsia="Calibri" w:cstheme="minorHAnsi"/>
                <w:sz w:val="20"/>
                <w:szCs w:val="20"/>
                <w:lang w:eastAsia="fr-CA"/>
              </w:rPr>
            </w:pPr>
            <w:r>
              <w:rPr>
                <w:rFonts w:ascii="Calibri" w:hAnsi="Calibri" w:cs="Calibri"/>
                <w:sz w:val="20"/>
                <w:szCs w:val="20"/>
              </w:rPr>
              <w:t>autoévaluation</w:t>
            </w:r>
            <w:r w:rsidRPr="00123D72">
              <w:rPr>
                <w:rFonts w:ascii="Calibri" w:hAnsi="Calibri" w:cs="Calibri"/>
                <w:sz w:val="20"/>
                <w:szCs w:val="20"/>
              </w:rPr>
              <w:t xml:space="preserve"> de la compétence 11</w:t>
            </w:r>
            <w:r>
              <w:rPr>
                <w:rFonts w:ascii="Calibri" w:hAnsi="Calibri" w:cs="Calibri"/>
                <w:sz w:val="20"/>
                <w:szCs w:val="20"/>
              </w:rPr>
              <w:t>;</w:t>
            </w:r>
          </w:p>
          <w:p w14:paraId="30B4CB0D" w14:textId="4039EFC8" w:rsidR="00C35B55" w:rsidRPr="00BE3FC8" w:rsidRDefault="00BE3FC8" w:rsidP="00F73E32">
            <w:pPr>
              <w:pStyle w:val="Paragraphedeliste"/>
              <w:numPr>
                <w:ilvl w:val="0"/>
                <w:numId w:val="54"/>
              </w:numPr>
              <w:spacing w:after="0" w:line="240" w:lineRule="auto"/>
              <w:ind w:left="381" w:hanging="283"/>
              <w:rPr>
                <w:rFonts w:eastAsia="Calibri" w:cstheme="minorHAnsi"/>
                <w:sz w:val="20"/>
                <w:szCs w:val="20"/>
                <w:lang w:eastAsia="fr-CA"/>
              </w:rPr>
            </w:pPr>
            <w:r>
              <w:rPr>
                <w:rFonts w:eastAsia="Calibri" w:cstheme="minorHAnsi"/>
                <w:sz w:val="20"/>
                <w:szCs w:val="20"/>
                <w:lang w:eastAsia="fr-CA"/>
              </w:rPr>
              <w:t xml:space="preserve">Travaux à faire et précisions pour la prochaine rencontre. </w:t>
            </w:r>
          </w:p>
        </w:tc>
      </w:tr>
      <w:tr w:rsidR="0045077C" w:rsidRPr="00C67E78" w14:paraId="1BC5D26B" w14:textId="77777777" w:rsidTr="00EB5AAE">
        <w:trPr>
          <w:trHeight w:val="953"/>
        </w:trPr>
        <w:tc>
          <w:tcPr>
            <w:tcW w:w="1053" w:type="pct"/>
            <w:shd w:val="clear" w:color="auto" w:fill="auto"/>
            <w:vAlign w:val="center"/>
          </w:tcPr>
          <w:p w14:paraId="40159837" w14:textId="0B8ACCDB" w:rsidR="00AD3B83" w:rsidRPr="00C671C2" w:rsidRDefault="00AD3B83" w:rsidP="0045077C">
            <w:pPr>
              <w:spacing w:after="0" w:line="240" w:lineRule="auto"/>
              <w:contextualSpacing/>
              <w:jc w:val="center"/>
              <w:rPr>
                <w:rFonts w:ascii="Calibri" w:eastAsia="Calibri" w:hAnsi="Calibri" w:cs="Tahoma"/>
                <w:b/>
                <w:bCs/>
                <w:sz w:val="20"/>
                <w:szCs w:val="20"/>
                <w:lang w:eastAsia="fr-CA"/>
              </w:rPr>
            </w:pPr>
            <w:r w:rsidRPr="00C671C2">
              <w:rPr>
                <w:rFonts w:ascii="Calibri" w:eastAsia="Calibri" w:hAnsi="Calibri" w:cs="Tahoma"/>
                <w:b/>
                <w:bCs/>
                <w:sz w:val="20"/>
                <w:szCs w:val="20"/>
                <w:lang w:eastAsia="fr-CA"/>
              </w:rPr>
              <w:t>Vendredi</w:t>
            </w:r>
          </w:p>
          <w:p w14:paraId="4C807D4C" w14:textId="30A1891B" w:rsidR="0045077C" w:rsidRPr="00DB2A60" w:rsidRDefault="000C39FB" w:rsidP="0045077C">
            <w:pPr>
              <w:spacing w:after="0" w:line="240" w:lineRule="auto"/>
              <w:contextualSpacing/>
              <w:jc w:val="center"/>
              <w:rPr>
                <w:rFonts w:ascii="Calibri" w:eastAsia="Calibri" w:hAnsi="Calibri" w:cs="Tahoma"/>
                <w:sz w:val="20"/>
                <w:szCs w:val="20"/>
                <w:lang w:eastAsia="fr-CA"/>
              </w:rPr>
            </w:pPr>
            <w:r>
              <w:rPr>
                <w:rFonts w:ascii="Calibri" w:eastAsia="Calibri" w:hAnsi="Calibri" w:cs="Tahoma"/>
                <w:sz w:val="20"/>
                <w:szCs w:val="20"/>
                <w:lang w:eastAsia="fr-CA"/>
              </w:rPr>
              <w:t>5</w:t>
            </w:r>
            <w:r w:rsidR="000F40E7">
              <w:rPr>
                <w:rFonts w:ascii="Calibri" w:eastAsia="Calibri" w:hAnsi="Calibri" w:cs="Tahoma"/>
                <w:sz w:val="20"/>
                <w:szCs w:val="20"/>
                <w:lang w:eastAsia="fr-CA"/>
              </w:rPr>
              <w:t xml:space="preserve"> décembre 202</w:t>
            </w:r>
            <w:r>
              <w:rPr>
                <w:rFonts w:ascii="Calibri" w:eastAsia="Calibri" w:hAnsi="Calibri" w:cs="Tahoma"/>
                <w:sz w:val="20"/>
                <w:szCs w:val="20"/>
                <w:lang w:eastAsia="fr-CA"/>
              </w:rPr>
              <w:t>5</w:t>
            </w:r>
          </w:p>
          <w:p w14:paraId="5573BA6E" w14:textId="77777777" w:rsidR="0045077C" w:rsidRDefault="0045077C" w:rsidP="0045077C">
            <w:pPr>
              <w:spacing w:after="0" w:line="240" w:lineRule="auto"/>
              <w:contextualSpacing/>
              <w:jc w:val="center"/>
              <w:rPr>
                <w:rFonts w:ascii="Calibri" w:eastAsia="Calibri" w:hAnsi="Calibri" w:cs="Tahoma"/>
                <w:sz w:val="20"/>
                <w:szCs w:val="20"/>
                <w:lang w:eastAsia="fr-CA"/>
              </w:rPr>
            </w:pPr>
            <w:r w:rsidRPr="00DB2A60">
              <w:rPr>
                <w:rFonts w:ascii="Calibri" w:eastAsia="Calibri" w:hAnsi="Calibri" w:cs="Tahoma"/>
                <w:sz w:val="20"/>
                <w:szCs w:val="20"/>
                <w:lang w:eastAsia="fr-CA"/>
              </w:rPr>
              <w:t>18h</w:t>
            </w:r>
            <w:r w:rsidR="000C39FB">
              <w:rPr>
                <w:rFonts w:ascii="Calibri" w:eastAsia="Calibri" w:hAnsi="Calibri" w:cs="Tahoma"/>
                <w:sz w:val="20"/>
                <w:szCs w:val="20"/>
                <w:lang w:eastAsia="fr-CA"/>
              </w:rPr>
              <w:t>30</w:t>
            </w:r>
            <w:r w:rsidRPr="00DB2A60">
              <w:rPr>
                <w:rFonts w:ascii="Calibri" w:eastAsia="Calibri" w:hAnsi="Calibri" w:cs="Tahoma"/>
                <w:sz w:val="20"/>
                <w:szCs w:val="20"/>
                <w:lang w:eastAsia="fr-CA"/>
              </w:rPr>
              <w:t xml:space="preserve"> à 21h</w:t>
            </w:r>
            <w:r w:rsidR="000C39FB">
              <w:rPr>
                <w:rFonts w:ascii="Calibri" w:eastAsia="Calibri" w:hAnsi="Calibri" w:cs="Tahoma"/>
                <w:sz w:val="20"/>
                <w:szCs w:val="20"/>
                <w:lang w:eastAsia="fr-CA"/>
              </w:rPr>
              <w:t>30</w:t>
            </w:r>
          </w:p>
          <w:p w14:paraId="7853AD7D" w14:textId="14BF5063" w:rsidR="00962B82" w:rsidRPr="00DB2A60" w:rsidRDefault="00962B82" w:rsidP="0045077C">
            <w:pPr>
              <w:spacing w:after="0" w:line="240" w:lineRule="auto"/>
              <w:contextualSpacing/>
              <w:jc w:val="center"/>
              <w:rPr>
                <w:rFonts w:ascii="Calibri" w:eastAsia="Calibri" w:hAnsi="Calibri" w:cs="Tahoma"/>
                <w:sz w:val="20"/>
                <w:szCs w:val="20"/>
                <w:lang w:eastAsia="fr-CA"/>
              </w:rPr>
            </w:pPr>
            <w:r>
              <w:rPr>
                <w:rFonts w:ascii="Calibri" w:eastAsia="Calibri" w:hAnsi="Calibri" w:cs="Tahoma"/>
                <w:sz w:val="20"/>
                <w:szCs w:val="20"/>
                <w:lang w:eastAsia="fr-CA"/>
              </w:rPr>
              <w:t>(en présentiel)</w:t>
            </w:r>
            <w:r w:rsidR="007278E1" w:rsidRPr="007278E1">
              <w:rPr>
                <w:rFonts w:ascii="Calibri" w:eastAsia="Calibri" w:hAnsi="Calibri" w:cs="Tahoma"/>
                <w:sz w:val="20"/>
                <w:szCs w:val="20"/>
                <w:vertAlign w:val="superscript"/>
                <w:lang w:eastAsia="fr-CA"/>
              </w:rPr>
              <w:fldChar w:fldCharType="begin"/>
            </w:r>
            <w:r w:rsidR="007278E1" w:rsidRPr="007278E1">
              <w:rPr>
                <w:rFonts w:ascii="Calibri" w:eastAsia="Calibri" w:hAnsi="Calibri" w:cs="Tahoma"/>
                <w:sz w:val="20"/>
                <w:szCs w:val="20"/>
                <w:vertAlign w:val="superscript"/>
                <w:lang w:eastAsia="fr-CA"/>
              </w:rPr>
              <w:instrText xml:space="preserve"> NOTEREF _Ref206679387 \h </w:instrText>
            </w:r>
            <w:r w:rsidR="007278E1">
              <w:rPr>
                <w:rFonts w:ascii="Calibri" w:eastAsia="Calibri" w:hAnsi="Calibri" w:cs="Tahoma"/>
                <w:sz w:val="20"/>
                <w:szCs w:val="20"/>
                <w:vertAlign w:val="superscript"/>
                <w:lang w:eastAsia="fr-CA"/>
              </w:rPr>
              <w:instrText xml:space="preserve"> \* MERGEFORMAT </w:instrText>
            </w:r>
            <w:r w:rsidR="007278E1" w:rsidRPr="007278E1">
              <w:rPr>
                <w:rFonts w:ascii="Calibri" w:eastAsia="Calibri" w:hAnsi="Calibri" w:cs="Tahoma"/>
                <w:sz w:val="20"/>
                <w:szCs w:val="20"/>
                <w:vertAlign w:val="superscript"/>
                <w:lang w:eastAsia="fr-CA"/>
              </w:rPr>
            </w:r>
            <w:r w:rsidR="007278E1" w:rsidRPr="007278E1">
              <w:rPr>
                <w:rFonts w:ascii="Calibri" w:eastAsia="Calibri" w:hAnsi="Calibri" w:cs="Tahoma"/>
                <w:sz w:val="20"/>
                <w:szCs w:val="20"/>
                <w:vertAlign w:val="superscript"/>
                <w:lang w:eastAsia="fr-CA"/>
              </w:rPr>
              <w:fldChar w:fldCharType="separate"/>
            </w:r>
            <w:r w:rsidR="007278E1" w:rsidRPr="007278E1">
              <w:rPr>
                <w:rFonts w:ascii="Calibri" w:eastAsia="Calibri" w:hAnsi="Calibri" w:cs="Tahoma"/>
                <w:sz w:val="20"/>
                <w:szCs w:val="20"/>
                <w:vertAlign w:val="superscript"/>
                <w:lang w:eastAsia="fr-CA"/>
              </w:rPr>
              <w:t>1</w:t>
            </w:r>
            <w:r w:rsidR="007278E1" w:rsidRPr="007278E1">
              <w:rPr>
                <w:rFonts w:ascii="Calibri" w:eastAsia="Calibri" w:hAnsi="Calibri" w:cs="Tahoma"/>
                <w:sz w:val="20"/>
                <w:szCs w:val="20"/>
                <w:vertAlign w:val="superscript"/>
                <w:lang w:eastAsia="fr-CA"/>
              </w:rPr>
              <w:fldChar w:fldCharType="end"/>
            </w:r>
            <w:r w:rsidR="001C19F2" w:rsidRPr="00DB2A60">
              <w:rPr>
                <w:rFonts w:ascii="Calibri" w:eastAsia="Calibri" w:hAnsi="Calibri" w:cs="Tahoma"/>
                <w:sz w:val="20"/>
                <w:szCs w:val="20"/>
                <w:lang w:eastAsia="fr-CA"/>
              </w:rPr>
              <w:t xml:space="preserve"> </w:t>
            </w:r>
          </w:p>
        </w:tc>
        <w:tc>
          <w:tcPr>
            <w:tcW w:w="3947" w:type="pct"/>
            <w:shd w:val="clear" w:color="auto" w:fill="auto"/>
            <w:vAlign w:val="center"/>
          </w:tcPr>
          <w:p w14:paraId="3D338F4B" w14:textId="01F27F9E" w:rsidR="0045077C" w:rsidRPr="00123D72" w:rsidRDefault="00606EF0" w:rsidP="001602D0">
            <w:pPr>
              <w:pStyle w:val="Listecouleur-Accent11"/>
              <w:numPr>
                <w:ilvl w:val="0"/>
                <w:numId w:val="55"/>
              </w:numPr>
              <w:spacing w:after="0" w:line="240" w:lineRule="auto"/>
              <w:ind w:left="381" w:hanging="283"/>
              <w:rPr>
                <w:rFonts w:ascii="Calibri" w:hAnsi="Calibri" w:cs="Calibri"/>
                <w:sz w:val="20"/>
                <w:szCs w:val="20"/>
              </w:rPr>
            </w:pPr>
            <w:r w:rsidRPr="00123D72">
              <w:rPr>
                <w:rFonts w:ascii="Calibri" w:hAnsi="Calibri" w:cs="Calibri"/>
                <w:sz w:val="20"/>
                <w:szCs w:val="20"/>
              </w:rPr>
              <w:t>Période d'échange</w:t>
            </w:r>
            <w:r w:rsidR="003E5FE2" w:rsidRPr="00123D72">
              <w:rPr>
                <w:rFonts w:ascii="Calibri" w:hAnsi="Calibri" w:cs="Calibri"/>
                <w:sz w:val="20"/>
                <w:szCs w:val="20"/>
              </w:rPr>
              <w:t xml:space="preserve">s </w:t>
            </w:r>
            <w:r w:rsidR="0045077C" w:rsidRPr="00123D72">
              <w:rPr>
                <w:rFonts w:ascii="Calibri" w:hAnsi="Calibri" w:cs="Calibri"/>
                <w:sz w:val="20"/>
                <w:szCs w:val="20"/>
              </w:rPr>
              <w:t>sur l’expérience du stage;</w:t>
            </w:r>
          </w:p>
          <w:p w14:paraId="7E0D05E3" w14:textId="77777777" w:rsidR="0045077C" w:rsidRDefault="000F40E7" w:rsidP="001602D0">
            <w:pPr>
              <w:pStyle w:val="Listecouleur-Accent11"/>
              <w:numPr>
                <w:ilvl w:val="0"/>
                <w:numId w:val="55"/>
              </w:numPr>
              <w:spacing w:after="0" w:line="240" w:lineRule="auto"/>
              <w:ind w:left="381" w:hanging="283"/>
              <w:rPr>
                <w:rFonts w:ascii="Calibri" w:hAnsi="Calibri" w:cs="Calibri"/>
                <w:sz w:val="20"/>
                <w:szCs w:val="20"/>
              </w:rPr>
            </w:pPr>
            <w:r w:rsidRPr="00123D72">
              <w:rPr>
                <w:rFonts w:ascii="Calibri" w:hAnsi="Calibri" w:cs="Calibri"/>
                <w:sz w:val="20"/>
                <w:szCs w:val="20"/>
              </w:rPr>
              <w:t>Réalisation du</w:t>
            </w:r>
            <w:r w:rsidR="0045077C" w:rsidRPr="00123D72">
              <w:rPr>
                <w:rFonts w:ascii="Calibri" w:hAnsi="Calibri" w:cs="Calibri"/>
                <w:sz w:val="20"/>
                <w:szCs w:val="20"/>
              </w:rPr>
              <w:t xml:space="preserve"> bilan du stage et </w:t>
            </w:r>
            <w:r w:rsidRPr="00123D72">
              <w:rPr>
                <w:rFonts w:ascii="Calibri" w:hAnsi="Calibri" w:cs="Calibri"/>
                <w:sz w:val="20"/>
                <w:szCs w:val="20"/>
              </w:rPr>
              <w:t xml:space="preserve">de </w:t>
            </w:r>
            <w:r w:rsidR="0045077C" w:rsidRPr="00123D72">
              <w:rPr>
                <w:rFonts w:ascii="Calibri" w:hAnsi="Calibri" w:cs="Calibri"/>
                <w:sz w:val="20"/>
                <w:szCs w:val="20"/>
              </w:rPr>
              <w:t>la synthèse des apprentissages;</w:t>
            </w:r>
          </w:p>
          <w:p w14:paraId="42B7C817" w14:textId="211B0676" w:rsidR="004F2ACC" w:rsidRDefault="004F2ACC" w:rsidP="001602D0">
            <w:pPr>
              <w:pStyle w:val="Listecouleur-Accent11"/>
              <w:numPr>
                <w:ilvl w:val="0"/>
                <w:numId w:val="55"/>
              </w:numPr>
              <w:spacing w:after="0" w:line="240" w:lineRule="auto"/>
              <w:ind w:left="381" w:hanging="283"/>
              <w:rPr>
                <w:rFonts w:ascii="Calibri" w:hAnsi="Calibri" w:cs="Calibri"/>
                <w:sz w:val="20"/>
                <w:szCs w:val="20"/>
              </w:rPr>
            </w:pPr>
            <w:r>
              <w:rPr>
                <w:rFonts w:ascii="Calibri" w:hAnsi="Calibri" w:cs="Calibri"/>
                <w:sz w:val="20"/>
                <w:szCs w:val="20"/>
              </w:rPr>
              <w:t>Précisions pour la synthèse collaborative de fin de stage;</w:t>
            </w:r>
          </w:p>
          <w:p w14:paraId="67CD5E2B" w14:textId="7B9723F6" w:rsidR="004F2ACC" w:rsidRDefault="004F2ACC" w:rsidP="001602D0">
            <w:pPr>
              <w:pStyle w:val="Listecouleur-Accent11"/>
              <w:numPr>
                <w:ilvl w:val="0"/>
                <w:numId w:val="55"/>
              </w:numPr>
              <w:spacing w:after="0" w:line="240" w:lineRule="auto"/>
              <w:ind w:left="381" w:hanging="283"/>
              <w:rPr>
                <w:rFonts w:ascii="Calibri" w:hAnsi="Calibri" w:cs="Calibri"/>
                <w:sz w:val="20"/>
                <w:szCs w:val="20"/>
              </w:rPr>
            </w:pPr>
            <w:r>
              <w:rPr>
                <w:rFonts w:ascii="Calibri" w:hAnsi="Calibri" w:cs="Calibri"/>
                <w:sz w:val="20"/>
                <w:szCs w:val="20"/>
              </w:rPr>
              <w:t xml:space="preserve">Précisions </w:t>
            </w:r>
            <w:r w:rsidR="00A133E9">
              <w:rPr>
                <w:rFonts w:ascii="Calibri" w:hAnsi="Calibri" w:cs="Calibri"/>
                <w:sz w:val="20"/>
                <w:szCs w:val="20"/>
              </w:rPr>
              <w:t>sur les remises des travaux;</w:t>
            </w:r>
          </w:p>
          <w:p w14:paraId="1DA6A157" w14:textId="43A08B3B" w:rsidR="00A133E9" w:rsidRPr="00123D72" w:rsidRDefault="00A133E9" w:rsidP="001602D0">
            <w:pPr>
              <w:pStyle w:val="Listecouleur-Accent11"/>
              <w:numPr>
                <w:ilvl w:val="0"/>
                <w:numId w:val="55"/>
              </w:numPr>
              <w:spacing w:after="0" w:line="240" w:lineRule="auto"/>
              <w:ind w:left="381" w:hanging="283"/>
              <w:rPr>
                <w:rFonts w:ascii="Calibri" w:hAnsi="Calibri" w:cs="Calibri"/>
                <w:sz w:val="20"/>
                <w:szCs w:val="20"/>
              </w:rPr>
            </w:pPr>
            <w:r>
              <w:rPr>
                <w:rFonts w:ascii="Calibri" w:hAnsi="Calibri" w:cs="Calibri"/>
                <w:sz w:val="20"/>
                <w:szCs w:val="20"/>
              </w:rPr>
              <w:t>Précisions sur la fiche Bilan de stage par la PS;</w:t>
            </w:r>
          </w:p>
          <w:p w14:paraId="43868C6C" w14:textId="40A3D3FF" w:rsidR="005C150A" w:rsidRPr="00123D72" w:rsidRDefault="001D254F" w:rsidP="001602D0">
            <w:pPr>
              <w:pStyle w:val="Listecouleur-Accent11"/>
              <w:numPr>
                <w:ilvl w:val="0"/>
                <w:numId w:val="55"/>
              </w:numPr>
              <w:spacing w:after="0" w:line="240" w:lineRule="auto"/>
              <w:ind w:left="381" w:hanging="283"/>
              <w:rPr>
                <w:rFonts w:asciiTheme="minorHAnsi" w:hAnsiTheme="minorHAnsi" w:cstheme="minorHAnsi"/>
                <w:sz w:val="20"/>
                <w:szCs w:val="20"/>
              </w:rPr>
            </w:pPr>
            <w:r>
              <w:rPr>
                <w:rFonts w:ascii="Calibri" w:hAnsi="Calibri" w:cs="Calibri"/>
                <w:sz w:val="20"/>
                <w:szCs w:val="20"/>
              </w:rPr>
              <w:t>autoévaluation</w:t>
            </w:r>
            <w:r w:rsidR="005C150A" w:rsidRPr="00123D72">
              <w:rPr>
                <w:rFonts w:ascii="Calibri" w:hAnsi="Calibri" w:cs="Calibri"/>
                <w:sz w:val="20"/>
                <w:szCs w:val="20"/>
              </w:rPr>
              <w:t xml:space="preserve"> de la compétence 11.</w:t>
            </w:r>
          </w:p>
        </w:tc>
      </w:tr>
    </w:tbl>
    <w:p w14:paraId="0F261BC8" w14:textId="2B8A3318" w:rsidR="00DB2A60" w:rsidRDefault="00A734D3" w:rsidP="00DB2A60">
      <w:pPr>
        <w:spacing w:after="0" w:line="240" w:lineRule="auto"/>
        <w:contextualSpacing/>
        <w:jc w:val="both"/>
        <w:rPr>
          <w:rFonts w:ascii="Calibri" w:eastAsia="Calibri" w:hAnsi="Calibri" w:cs="Tahoma"/>
          <w:sz w:val="16"/>
          <w:szCs w:val="16"/>
          <w:lang w:eastAsia="fr-CA"/>
        </w:rPr>
      </w:pPr>
      <w:r w:rsidRPr="00A734D3">
        <w:rPr>
          <w:rFonts w:ascii="Calibri" w:eastAsia="Calibri" w:hAnsi="Calibri" w:cs="Tahoma"/>
          <w:sz w:val="16"/>
          <w:szCs w:val="16"/>
          <w:lang w:eastAsia="fr-CA"/>
        </w:rPr>
        <w:t xml:space="preserve">Le contenu des rencontres est sujet à changement selon </w:t>
      </w:r>
      <w:r w:rsidR="006B1DE8">
        <w:rPr>
          <w:rFonts w:ascii="Calibri" w:eastAsia="Calibri" w:hAnsi="Calibri" w:cs="Tahoma"/>
          <w:sz w:val="16"/>
          <w:szCs w:val="16"/>
          <w:lang w:eastAsia="fr-CA"/>
        </w:rPr>
        <w:t>l</w:t>
      </w:r>
      <w:r w:rsidRPr="00A734D3">
        <w:rPr>
          <w:rFonts w:ascii="Calibri" w:eastAsia="Calibri" w:hAnsi="Calibri" w:cs="Tahoma"/>
          <w:sz w:val="16"/>
          <w:szCs w:val="16"/>
          <w:lang w:eastAsia="fr-CA"/>
        </w:rPr>
        <w:t xml:space="preserve">es besoins du groupe. </w:t>
      </w:r>
    </w:p>
    <w:p w14:paraId="5F3EC062" w14:textId="77777777" w:rsidR="00A734D3" w:rsidRPr="00A734D3" w:rsidRDefault="00A734D3" w:rsidP="00DB2A60">
      <w:pPr>
        <w:spacing w:after="0" w:line="240" w:lineRule="auto"/>
        <w:contextualSpacing/>
        <w:jc w:val="both"/>
        <w:rPr>
          <w:rFonts w:ascii="Calibri" w:eastAsia="Calibri" w:hAnsi="Calibri" w:cs="Tahoma"/>
          <w:sz w:val="16"/>
          <w:szCs w:val="16"/>
          <w:lang w:eastAsia="fr-CA"/>
        </w:rPr>
      </w:pPr>
    </w:p>
    <w:p w14:paraId="029AB36D" w14:textId="77777777" w:rsidR="00D8686B" w:rsidRPr="00D8686B" w:rsidRDefault="00D8686B" w:rsidP="00D8686B">
      <w:pPr>
        <w:spacing w:after="0" w:line="240" w:lineRule="auto"/>
        <w:rPr>
          <w:rFonts w:eastAsia="Times New Roman" w:cstheme="minorHAnsi"/>
          <w:lang w:eastAsia="fr-CA"/>
        </w:rPr>
      </w:pPr>
      <w:r w:rsidRPr="00D8686B">
        <w:rPr>
          <w:rFonts w:eastAsia="Times New Roman" w:cstheme="minorHAnsi"/>
          <w:b/>
          <w:bCs/>
          <w:lang w:eastAsia="fr-CA"/>
        </w:rPr>
        <w:t>Votre présence aux cinq rencontres de stage est obligatoire</w:t>
      </w:r>
      <w:r w:rsidRPr="00D8686B">
        <w:rPr>
          <w:rFonts w:eastAsia="Times New Roman" w:cstheme="minorHAnsi"/>
          <w:lang w:eastAsia="fr-CA"/>
        </w:rPr>
        <w:t>, car elles constituent des</w:t>
      </w:r>
      <w:r w:rsidRPr="00D8686B">
        <w:rPr>
          <w:rFonts w:eastAsia="Times New Roman" w:cstheme="minorHAnsi"/>
          <w:b/>
          <w:bCs/>
          <w:lang w:eastAsia="fr-CA"/>
        </w:rPr>
        <w:t xml:space="preserve"> moments d’évaluation essentiels. </w:t>
      </w:r>
      <w:r w:rsidRPr="00D8686B">
        <w:rPr>
          <w:rFonts w:eastAsia="Times New Roman" w:cstheme="minorHAnsi"/>
          <w:lang w:eastAsia="fr-CA"/>
        </w:rPr>
        <w:t xml:space="preserve">La formule pédagogique repose sur votre engagement dans les interactions et les échanges de groupe, au cours desquels, entre autres, la </w:t>
      </w:r>
      <w:r w:rsidRPr="00D8686B">
        <w:rPr>
          <w:rFonts w:eastAsia="Times New Roman" w:cstheme="minorHAnsi"/>
          <w:b/>
          <w:bCs/>
          <w:lang w:eastAsia="fr-CA"/>
        </w:rPr>
        <w:t>compétence 11</w:t>
      </w:r>
      <w:r w:rsidRPr="00D8686B">
        <w:rPr>
          <w:rFonts w:eastAsia="Times New Roman" w:cstheme="minorHAnsi"/>
          <w:lang w:eastAsia="fr-CA"/>
        </w:rPr>
        <w:t xml:space="preserve"> est développée et évaluée.</w:t>
      </w:r>
    </w:p>
    <w:p w14:paraId="706D636B" w14:textId="77777777" w:rsidR="00D8686B" w:rsidRDefault="00D8686B" w:rsidP="00D8686B">
      <w:pPr>
        <w:spacing w:after="0" w:line="240" w:lineRule="auto"/>
        <w:rPr>
          <w:rFonts w:eastAsia="Times New Roman" w:cstheme="minorHAnsi"/>
          <w:lang w:eastAsia="fr-CA"/>
        </w:rPr>
      </w:pPr>
    </w:p>
    <w:p w14:paraId="62B8C755" w14:textId="77777777" w:rsidR="009D0416" w:rsidRPr="009D0416" w:rsidRDefault="009D0416" w:rsidP="009D0416">
      <w:pPr>
        <w:spacing w:after="0" w:line="240" w:lineRule="auto"/>
        <w:rPr>
          <w:rFonts w:ascii="Calibri" w:eastAsia="Times New Roman" w:hAnsi="Calibri" w:cs="Calibri"/>
          <w:lang w:eastAsia="fr-CA"/>
        </w:rPr>
      </w:pPr>
      <w:r w:rsidRPr="009D0416">
        <w:rPr>
          <w:rFonts w:ascii="Calibri" w:eastAsia="Times New Roman" w:hAnsi="Calibri" w:cs="Calibri"/>
          <w:lang w:eastAsia="fr-CA"/>
        </w:rPr>
        <w:t>Lors de ces rencontres, vous aurez l’occasion de :</w:t>
      </w:r>
    </w:p>
    <w:p w14:paraId="65C3F041" w14:textId="77777777" w:rsidR="009D0416" w:rsidRPr="009D0416" w:rsidRDefault="009D0416" w:rsidP="009D0416">
      <w:pPr>
        <w:numPr>
          <w:ilvl w:val="0"/>
          <w:numId w:val="57"/>
        </w:numPr>
        <w:tabs>
          <w:tab w:val="clear" w:pos="720"/>
          <w:tab w:val="num" w:pos="567"/>
        </w:tabs>
        <w:spacing w:after="0" w:line="240" w:lineRule="auto"/>
        <w:rPr>
          <w:rFonts w:ascii="Calibri" w:eastAsia="Times New Roman" w:hAnsi="Calibri" w:cs="Calibri"/>
          <w:lang w:eastAsia="fr-CA"/>
        </w:rPr>
      </w:pPr>
      <w:r w:rsidRPr="009D0416">
        <w:rPr>
          <w:rFonts w:ascii="Calibri" w:eastAsia="Times New Roman" w:hAnsi="Calibri" w:cs="Calibri"/>
          <w:lang w:eastAsia="fr-CA"/>
        </w:rPr>
        <w:t>Réfléchir à votre pratique, ainsi qu’aux observations faites dans votre milieu, en échange avec vos pairs ;</w:t>
      </w:r>
    </w:p>
    <w:p w14:paraId="28E4C86E" w14:textId="77777777" w:rsidR="009D0416" w:rsidRPr="009D0416" w:rsidRDefault="009D0416" w:rsidP="009D0416">
      <w:pPr>
        <w:numPr>
          <w:ilvl w:val="0"/>
          <w:numId w:val="57"/>
        </w:numPr>
        <w:tabs>
          <w:tab w:val="clear" w:pos="720"/>
          <w:tab w:val="num" w:pos="567"/>
        </w:tabs>
        <w:spacing w:after="0" w:line="240" w:lineRule="auto"/>
        <w:rPr>
          <w:rFonts w:ascii="Calibri" w:eastAsia="Times New Roman" w:hAnsi="Calibri" w:cs="Calibri"/>
          <w:lang w:eastAsia="fr-CA"/>
        </w:rPr>
      </w:pPr>
      <w:r w:rsidRPr="009D0416">
        <w:rPr>
          <w:rFonts w:ascii="Calibri" w:eastAsia="Times New Roman" w:hAnsi="Calibri" w:cs="Calibri"/>
          <w:lang w:eastAsia="fr-CA"/>
        </w:rPr>
        <w:t>Développer une démarche rigoureuse d’analyse réflexive sur des aspects spécifiques abordés en stage 2, en collaboration avec les autres membres du groupe ;</w:t>
      </w:r>
    </w:p>
    <w:p w14:paraId="6BE9DD21" w14:textId="77777777" w:rsidR="009D0416" w:rsidRPr="009D0416" w:rsidRDefault="009D0416" w:rsidP="009D0416">
      <w:pPr>
        <w:numPr>
          <w:ilvl w:val="0"/>
          <w:numId w:val="57"/>
        </w:numPr>
        <w:tabs>
          <w:tab w:val="clear" w:pos="720"/>
          <w:tab w:val="num" w:pos="567"/>
        </w:tabs>
        <w:spacing w:after="0" w:line="240" w:lineRule="auto"/>
        <w:rPr>
          <w:rFonts w:ascii="Calibri" w:eastAsia="Times New Roman" w:hAnsi="Calibri" w:cs="Calibri"/>
          <w:lang w:eastAsia="fr-CA"/>
        </w:rPr>
      </w:pPr>
      <w:r w:rsidRPr="009D0416">
        <w:rPr>
          <w:rFonts w:ascii="Calibri" w:eastAsia="Times New Roman" w:hAnsi="Calibri" w:cs="Calibri"/>
          <w:lang w:eastAsia="fr-CA"/>
        </w:rPr>
        <w:t>Repérer, comprendre et établir des liens en mobilisant les contenus des cours de stage et de votre formation, afin de réfléchir à votre pratique et de proposer, avec le soutien du groupe, des pistes de solutions aux problèmes rencontrés.</w:t>
      </w:r>
    </w:p>
    <w:p w14:paraId="4DCF2E34" w14:textId="77777777" w:rsidR="002D3966" w:rsidRDefault="002D3966" w:rsidP="002D3966">
      <w:pPr>
        <w:pStyle w:val="Listecouleur-Accent11"/>
        <w:spacing w:after="0" w:line="240" w:lineRule="auto"/>
        <w:ind w:left="0"/>
        <w:jc w:val="both"/>
        <w:rPr>
          <w:rFonts w:ascii="Calibri" w:hAnsi="Calibri"/>
          <w:sz w:val="20"/>
          <w:szCs w:val="20"/>
        </w:rPr>
      </w:pPr>
    </w:p>
    <w:p w14:paraId="30671EB9" w14:textId="77777777" w:rsidR="00EB5AAE" w:rsidRDefault="00EB5AAE" w:rsidP="002D3966">
      <w:pPr>
        <w:pStyle w:val="Listecouleur-Accent11"/>
        <w:spacing w:after="0" w:line="240" w:lineRule="auto"/>
        <w:ind w:left="0"/>
        <w:jc w:val="both"/>
        <w:rPr>
          <w:rFonts w:ascii="Calibri" w:hAnsi="Calibri"/>
          <w:sz w:val="20"/>
          <w:szCs w:val="20"/>
        </w:rPr>
      </w:pPr>
    </w:p>
    <w:p w14:paraId="7EA721F9" w14:textId="77777777" w:rsidR="00EB5AAE" w:rsidRDefault="00EB5AAE" w:rsidP="002D3966">
      <w:pPr>
        <w:pStyle w:val="Listecouleur-Accent11"/>
        <w:spacing w:after="0" w:line="240" w:lineRule="auto"/>
        <w:ind w:left="0"/>
        <w:jc w:val="both"/>
        <w:rPr>
          <w:rFonts w:ascii="Calibri" w:hAnsi="Calibri"/>
          <w:sz w:val="20"/>
          <w:szCs w:val="20"/>
        </w:rPr>
      </w:pPr>
    </w:p>
    <w:p w14:paraId="67CC1F2C" w14:textId="77777777" w:rsidR="00EB5AAE" w:rsidRDefault="00EB5AAE" w:rsidP="002D3966">
      <w:pPr>
        <w:pStyle w:val="Listecouleur-Accent11"/>
        <w:spacing w:after="0" w:line="240" w:lineRule="auto"/>
        <w:ind w:left="0"/>
        <w:jc w:val="both"/>
        <w:rPr>
          <w:rFonts w:ascii="Calibri" w:hAnsi="Calibri"/>
          <w:sz w:val="20"/>
          <w:szCs w:val="20"/>
        </w:rPr>
      </w:pPr>
    </w:p>
    <w:p w14:paraId="2D17900B" w14:textId="77777777" w:rsidR="00EB5AAE" w:rsidRDefault="00EB5AAE" w:rsidP="002D3966">
      <w:pPr>
        <w:pStyle w:val="Listecouleur-Accent11"/>
        <w:spacing w:after="0" w:line="240" w:lineRule="auto"/>
        <w:ind w:left="0"/>
        <w:jc w:val="both"/>
        <w:rPr>
          <w:rFonts w:ascii="Calibri" w:hAnsi="Calibri"/>
          <w:sz w:val="20"/>
          <w:szCs w:val="20"/>
        </w:rPr>
      </w:pPr>
    </w:p>
    <w:p w14:paraId="4EE806C8" w14:textId="77777777" w:rsidR="00EB5AAE" w:rsidRPr="00B178D5" w:rsidRDefault="00EB5AAE" w:rsidP="002D3966">
      <w:pPr>
        <w:pStyle w:val="Listecouleur-Accent11"/>
        <w:spacing w:after="0" w:line="240" w:lineRule="auto"/>
        <w:ind w:left="0"/>
        <w:jc w:val="both"/>
        <w:rPr>
          <w:rFonts w:ascii="Calibri" w:hAnsi="Calibri"/>
          <w:sz w:val="20"/>
          <w:szCs w:val="20"/>
        </w:rPr>
      </w:pPr>
    </w:p>
    <w:tbl>
      <w:tblPr>
        <w:tblStyle w:val="Grilledutableau"/>
        <w:tblW w:w="0" w:type="auto"/>
        <w:tblLook w:val="04A0" w:firstRow="1" w:lastRow="0" w:firstColumn="1" w:lastColumn="0" w:noHBand="0" w:noVBand="1"/>
      </w:tblPr>
      <w:tblGrid>
        <w:gridCol w:w="10076"/>
      </w:tblGrid>
      <w:tr w:rsidR="002D3966" w:rsidRPr="007873A3" w14:paraId="6D755923" w14:textId="77777777" w:rsidTr="009D0416">
        <w:trPr>
          <w:trHeight w:val="1546"/>
        </w:trPr>
        <w:tc>
          <w:tcPr>
            <w:tcW w:w="10768" w:type="dxa"/>
            <w:shd w:val="clear" w:color="auto" w:fill="D5D5D5"/>
            <w:vAlign w:val="center"/>
          </w:tcPr>
          <w:p w14:paraId="202C5CFB" w14:textId="77777777" w:rsidR="002D3966" w:rsidRPr="005E0CB7" w:rsidRDefault="002D3966">
            <w:pPr>
              <w:pStyle w:val="Listecouleur-Accent11"/>
              <w:spacing w:after="0" w:line="240" w:lineRule="auto"/>
              <w:ind w:left="0"/>
              <w:rPr>
                <w:rFonts w:ascii="Calibri" w:hAnsi="Calibri"/>
                <w:b/>
              </w:rPr>
            </w:pPr>
            <w:r w:rsidRPr="005E0CB7">
              <w:rPr>
                <w:rFonts w:ascii="Calibri" w:hAnsi="Calibri"/>
                <w:b/>
                <w:sz w:val="22"/>
              </w:rPr>
              <w:t>Il est attendu de la personne étudiante lors de ces rencontres qu’elle :</w:t>
            </w:r>
          </w:p>
          <w:p w14:paraId="60F7C5B9" w14:textId="77777777" w:rsidR="002D3966" w:rsidRPr="005E0CB7" w:rsidRDefault="002D3966" w:rsidP="002D3966">
            <w:pPr>
              <w:pStyle w:val="Listecouleur-Accent11"/>
              <w:numPr>
                <w:ilvl w:val="0"/>
                <w:numId w:val="33"/>
              </w:numPr>
              <w:spacing w:after="0" w:line="240" w:lineRule="auto"/>
              <w:rPr>
                <w:rFonts w:ascii="Calibri" w:hAnsi="Calibri"/>
                <w:sz w:val="18"/>
              </w:rPr>
            </w:pPr>
            <w:r w:rsidRPr="005E0CB7">
              <w:rPr>
                <w:rFonts w:ascii="Calibri" w:hAnsi="Calibri"/>
                <w:sz w:val="18"/>
              </w:rPr>
              <w:t>Analyse les enjeux éducatifs et les dilemmes professionnels vécus pour enrichir sa pratique ;</w:t>
            </w:r>
          </w:p>
          <w:p w14:paraId="1C69416C" w14:textId="77777777" w:rsidR="002D3966" w:rsidRPr="005E0CB7" w:rsidRDefault="002D3966" w:rsidP="002D3966">
            <w:pPr>
              <w:pStyle w:val="Listecouleur-Accent11"/>
              <w:numPr>
                <w:ilvl w:val="0"/>
                <w:numId w:val="33"/>
              </w:numPr>
              <w:spacing w:after="0" w:line="240" w:lineRule="auto"/>
              <w:rPr>
                <w:rFonts w:ascii="Calibri" w:hAnsi="Calibri"/>
                <w:sz w:val="18"/>
              </w:rPr>
            </w:pPr>
            <w:r w:rsidRPr="005E0CB7">
              <w:rPr>
                <w:rFonts w:ascii="Calibri" w:hAnsi="Calibri"/>
                <w:sz w:val="18"/>
              </w:rPr>
              <w:t>Soutienne</w:t>
            </w:r>
            <w:r>
              <w:rPr>
                <w:rFonts w:ascii="Calibri" w:hAnsi="Calibri"/>
                <w:sz w:val="18"/>
              </w:rPr>
              <w:t xml:space="preserve">, </w:t>
            </w:r>
            <w:r w:rsidRPr="005E0CB7">
              <w:rPr>
                <w:rFonts w:ascii="Calibri" w:hAnsi="Calibri"/>
                <w:sz w:val="18"/>
              </w:rPr>
              <w:t xml:space="preserve">encourage </w:t>
            </w:r>
            <w:r>
              <w:rPr>
                <w:rFonts w:ascii="Calibri" w:hAnsi="Calibri"/>
                <w:sz w:val="18"/>
              </w:rPr>
              <w:t xml:space="preserve">et écoute attentivement </w:t>
            </w:r>
            <w:r w:rsidRPr="005E0CB7">
              <w:rPr>
                <w:rFonts w:ascii="Calibri" w:hAnsi="Calibri"/>
                <w:sz w:val="18"/>
              </w:rPr>
              <w:t>ses pairs dans leur développement</w:t>
            </w:r>
            <w:r>
              <w:rPr>
                <w:rFonts w:ascii="Calibri" w:hAnsi="Calibri"/>
                <w:sz w:val="18"/>
              </w:rPr>
              <w:t xml:space="preserve"> et les échanges</w:t>
            </w:r>
            <w:r w:rsidRPr="005E0CB7">
              <w:rPr>
                <w:rFonts w:ascii="Calibri" w:hAnsi="Calibri"/>
                <w:sz w:val="18"/>
              </w:rPr>
              <w:t xml:space="preserve"> ;</w:t>
            </w:r>
          </w:p>
          <w:p w14:paraId="0CFF7F57" w14:textId="77777777" w:rsidR="002D3966" w:rsidRPr="005E0CB7" w:rsidRDefault="002D3966" w:rsidP="002D3966">
            <w:pPr>
              <w:pStyle w:val="Listecouleur-Accent11"/>
              <w:numPr>
                <w:ilvl w:val="0"/>
                <w:numId w:val="33"/>
              </w:numPr>
              <w:spacing w:after="0" w:line="240" w:lineRule="auto"/>
              <w:rPr>
                <w:rFonts w:ascii="Calibri" w:hAnsi="Calibri"/>
                <w:sz w:val="18"/>
              </w:rPr>
            </w:pPr>
            <w:r w:rsidRPr="005E0CB7">
              <w:rPr>
                <w:rFonts w:ascii="Calibri" w:hAnsi="Calibri"/>
                <w:sz w:val="18"/>
              </w:rPr>
              <w:t>Arrive au cours préparé et a réalisé les tâches ou lectures à faire;</w:t>
            </w:r>
          </w:p>
          <w:p w14:paraId="40C4DB70" w14:textId="77777777" w:rsidR="002D3966" w:rsidRPr="0006203D" w:rsidRDefault="002D3966" w:rsidP="002D3966">
            <w:pPr>
              <w:pStyle w:val="Listecouleur-Accent11"/>
              <w:numPr>
                <w:ilvl w:val="0"/>
                <w:numId w:val="33"/>
              </w:numPr>
              <w:spacing w:after="0" w:line="240" w:lineRule="auto"/>
              <w:rPr>
                <w:rFonts w:ascii="Calibri" w:hAnsi="Calibri"/>
              </w:rPr>
            </w:pPr>
            <w:r w:rsidRPr="005E0CB7">
              <w:rPr>
                <w:rFonts w:ascii="Calibri" w:hAnsi="Calibri"/>
                <w:sz w:val="18"/>
              </w:rPr>
              <w:t>Adopte une posture d’ouverture, d’écoute et d’engagement en tout temps.</w:t>
            </w:r>
          </w:p>
          <w:p w14:paraId="5B231F51" w14:textId="77777777" w:rsidR="002D3966" w:rsidRPr="005E0CB7" w:rsidRDefault="002D3966" w:rsidP="002D3966">
            <w:pPr>
              <w:pStyle w:val="Listecouleur-Accent11"/>
              <w:numPr>
                <w:ilvl w:val="0"/>
                <w:numId w:val="33"/>
              </w:numPr>
              <w:spacing w:after="0" w:line="240" w:lineRule="auto"/>
              <w:rPr>
                <w:rFonts w:ascii="Calibri" w:hAnsi="Calibri"/>
              </w:rPr>
            </w:pPr>
            <w:r>
              <w:rPr>
                <w:rFonts w:ascii="Calibri" w:hAnsi="Calibri"/>
                <w:sz w:val="18"/>
              </w:rPr>
              <w:t>Participe activement à tous les ateliers de discussions.</w:t>
            </w:r>
          </w:p>
        </w:tc>
      </w:tr>
    </w:tbl>
    <w:p w14:paraId="3C8CD272" w14:textId="77777777" w:rsidR="002D3966" w:rsidRDefault="002D3966" w:rsidP="00DB2A60">
      <w:pPr>
        <w:pStyle w:val="Listecouleur-Accent11"/>
        <w:spacing w:after="0" w:line="240" w:lineRule="auto"/>
        <w:ind w:left="0"/>
        <w:jc w:val="both"/>
        <w:rPr>
          <w:rFonts w:ascii="Calibri" w:hAnsi="Calibri"/>
          <w:b/>
        </w:rPr>
      </w:pPr>
    </w:p>
    <w:p w14:paraId="13CC5E27" w14:textId="77777777" w:rsidR="002D3966" w:rsidRDefault="002D3966" w:rsidP="00DB2A60">
      <w:pPr>
        <w:pStyle w:val="Listecouleur-Accent11"/>
        <w:spacing w:after="0" w:line="240" w:lineRule="auto"/>
        <w:ind w:left="0"/>
        <w:jc w:val="both"/>
        <w:rPr>
          <w:rFonts w:ascii="Calibri" w:hAnsi="Calibri"/>
          <w:b/>
        </w:rPr>
      </w:pPr>
    </w:p>
    <w:p w14:paraId="577A2B9B" w14:textId="77777777" w:rsidR="00036318" w:rsidRPr="007873A3" w:rsidRDefault="00036318" w:rsidP="00C36618">
      <w:pPr>
        <w:pStyle w:val="Listecouleur-Accent11"/>
        <w:spacing w:after="0" w:line="240" w:lineRule="auto"/>
        <w:ind w:left="0"/>
        <w:jc w:val="both"/>
        <w:rPr>
          <w:rFonts w:ascii="Calibri" w:hAnsi="Calibri"/>
          <w:sz w:val="20"/>
          <w:szCs w:val="20"/>
          <w:highlight w:val="yellow"/>
        </w:rPr>
      </w:pPr>
    </w:p>
    <w:p w14:paraId="73E304B0" w14:textId="4FEB6A8E" w:rsidR="0061566C" w:rsidRDefault="0061566C" w:rsidP="00DB2A60">
      <w:pPr>
        <w:pStyle w:val="Listecouleur-Accent11"/>
        <w:spacing w:after="0" w:line="240" w:lineRule="auto"/>
        <w:ind w:left="0"/>
        <w:jc w:val="both"/>
        <w:rPr>
          <w:rFonts w:ascii="Calibri" w:hAnsi="Calibri"/>
          <w:sz w:val="20"/>
          <w:szCs w:val="20"/>
        </w:rPr>
      </w:pPr>
    </w:p>
    <w:p w14:paraId="712C39FF" w14:textId="57523D7C" w:rsidR="00492643" w:rsidRPr="00FA16E6" w:rsidRDefault="00F62BBC" w:rsidP="00F62BBC">
      <w:pPr>
        <w:pBdr>
          <w:bottom w:val="single" w:sz="12" w:space="1" w:color="A50021"/>
        </w:pBdr>
        <w:rPr>
          <w:rFonts w:ascii="Calibri" w:eastAsia="Calibri" w:hAnsi="Calibri" w:cs="Tahoma"/>
          <w:b/>
          <w:color w:val="000000"/>
          <w:sz w:val="28"/>
          <w:szCs w:val="28"/>
        </w:rPr>
      </w:pPr>
      <w:r>
        <w:rPr>
          <w:rFonts w:ascii="Calibri" w:eastAsia="Calibri" w:hAnsi="Calibri" w:cs="Tahoma"/>
          <w:b/>
          <w:color w:val="000000"/>
          <w:sz w:val="28"/>
          <w:szCs w:val="28"/>
        </w:rPr>
        <w:t>Implication de la personne stagiaire</w:t>
      </w:r>
    </w:p>
    <w:p w14:paraId="62ADD871" w14:textId="699B67C8" w:rsidR="00FA16E6" w:rsidRDefault="00AD2D44" w:rsidP="00CC3EFD">
      <w:pPr>
        <w:spacing w:after="0"/>
        <w:rPr>
          <w:rFonts w:ascii="Calibri" w:eastAsia="Calibri" w:hAnsi="Calibri" w:cs="Tahoma"/>
          <w:b/>
          <w:bCs/>
          <w:color w:val="FFFFFF" w:themeColor="background1"/>
          <w:lang w:eastAsia="fr-CA"/>
        </w:rPr>
      </w:pPr>
      <w:r w:rsidRPr="00E515DB">
        <w:rPr>
          <w:rFonts w:ascii="Calibri" w:eastAsia="Calibri" w:hAnsi="Calibri" w:cs="Tahoma"/>
          <w:b/>
          <w:bCs/>
          <w:color w:val="FFFFFF" w:themeColor="background1"/>
          <w:lang w:eastAsia="fr-CA"/>
        </w:rPr>
        <w:t>P</w:t>
      </w:r>
    </w:p>
    <w:p w14:paraId="17684953" w14:textId="14AD04CC" w:rsidR="00FA16E6" w:rsidRPr="00FA16E6" w:rsidRDefault="00FA16E6" w:rsidP="00FA16E6">
      <w:pPr>
        <w:shd w:val="clear" w:color="auto" w:fill="F1995D"/>
        <w:spacing w:after="0" w:line="240" w:lineRule="auto"/>
        <w:jc w:val="both"/>
        <w:rPr>
          <w:rFonts w:ascii="Calibri" w:eastAsia="Calibri" w:hAnsi="Calibri" w:cs="Tahoma"/>
          <w:b/>
          <w:bCs/>
          <w:color w:val="FFFFFF" w:themeColor="background1"/>
          <w:sz w:val="28"/>
          <w:szCs w:val="28"/>
          <w:lang w:eastAsia="fr-CA"/>
        </w:rPr>
      </w:pPr>
      <w:r w:rsidRPr="00FA16E6">
        <w:rPr>
          <w:rFonts w:ascii="Calibri" w:eastAsia="Calibri" w:hAnsi="Calibri" w:cs="Tahoma"/>
          <w:b/>
          <w:bCs/>
          <w:color w:val="FFFFFF" w:themeColor="background1"/>
          <w:sz w:val="28"/>
          <w:szCs w:val="28"/>
          <w:lang w:eastAsia="fr-CA"/>
        </w:rPr>
        <w:t>Préparation au stage :</w:t>
      </w:r>
    </w:p>
    <w:tbl>
      <w:tblPr>
        <w:tblStyle w:val="Grilledutableau"/>
        <w:tblW w:w="0" w:type="auto"/>
        <w:tblInd w:w="-5"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10081"/>
      </w:tblGrid>
      <w:tr w:rsidR="00643591" w:rsidRPr="00E515DB" w14:paraId="5FD85E02" w14:textId="77777777" w:rsidTr="003E3DBD">
        <w:trPr>
          <w:trHeight w:val="4428"/>
        </w:trPr>
        <w:tc>
          <w:tcPr>
            <w:tcW w:w="10081" w:type="dxa"/>
            <w:vAlign w:val="center"/>
          </w:tcPr>
          <w:p w14:paraId="46CFF2AA" w14:textId="1D528F36" w:rsidR="00090E7F" w:rsidRPr="00FA16E6" w:rsidRDefault="00090E7F" w:rsidP="00090E7F">
            <w:pPr>
              <w:rPr>
                <w:rFonts w:ascii="Calibri" w:hAnsi="Calibri" w:cs="Tahoma"/>
                <w:b/>
                <w:bCs/>
                <w:sz w:val="22"/>
                <w:szCs w:val="22"/>
                <w:lang w:eastAsia="fr-CA"/>
              </w:rPr>
            </w:pPr>
            <w:r w:rsidRPr="00FA16E6">
              <w:rPr>
                <w:rFonts w:ascii="Calibri" w:hAnsi="Calibri" w:cs="Tahoma"/>
                <w:b/>
                <w:bCs/>
                <w:sz w:val="22"/>
                <w:szCs w:val="22"/>
                <w:lang w:eastAsia="fr-CA"/>
              </w:rPr>
              <w:t>Dans les 5 jours suivant la confirmation de votre placement de stage, vous devez prendre contact avec la PEA afin de :</w:t>
            </w:r>
          </w:p>
          <w:p w14:paraId="5D2A6645" w14:textId="77777777" w:rsidR="00FA16E6" w:rsidRPr="00FA16E6" w:rsidRDefault="00FA16E6" w:rsidP="00090E7F">
            <w:pPr>
              <w:rPr>
                <w:rFonts w:ascii="Calibri" w:hAnsi="Calibri" w:cs="Tahoma"/>
                <w:b/>
                <w:bCs/>
                <w:sz w:val="22"/>
                <w:szCs w:val="22"/>
                <w:lang w:eastAsia="fr-CA"/>
              </w:rPr>
            </w:pPr>
          </w:p>
          <w:p w14:paraId="548A912D" w14:textId="2F4BADD3" w:rsidR="00090E7F" w:rsidRDefault="00090E7F" w:rsidP="00090E7F">
            <w:pPr>
              <w:pStyle w:val="Paragraphedeliste"/>
              <w:numPr>
                <w:ilvl w:val="0"/>
                <w:numId w:val="45"/>
              </w:numPr>
              <w:rPr>
                <w:rFonts w:ascii="Calibri" w:hAnsi="Calibri" w:cs="Tahoma"/>
                <w:sz w:val="22"/>
                <w:szCs w:val="22"/>
                <w:lang w:eastAsia="fr-CA"/>
              </w:rPr>
            </w:pPr>
            <w:r w:rsidRPr="00237987">
              <w:rPr>
                <w:rFonts w:ascii="Calibri" w:hAnsi="Calibri" w:cs="Tahoma"/>
                <w:sz w:val="22"/>
                <w:szCs w:val="22"/>
                <w:lang w:eastAsia="fr-CA"/>
              </w:rPr>
              <w:t xml:space="preserve">Vous </w:t>
            </w:r>
            <w:proofErr w:type="spellStart"/>
            <w:r w:rsidR="00532A21" w:rsidRPr="00237987">
              <w:rPr>
                <w:rFonts w:ascii="Calibri" w:hAnsi="Calibri" w:cs="Tahoma"/>
                <w:sz w:val="22"/>
                <w:szCs w:val="22"/>
                <w:lang w:eastAsia="fr-CA"/>
              </w:rPr>
              <w:t>présente</w:t>
            </w:r>
            <w:r w:rsidR="001D254F" w:rsidRPr="00237987">
              <w:rPr>
                <w:rFonts w:ascii="Calibri" w:hAnsi="Calibri" w:cs="Tahoma"/>
                <w:sz w:val="22"/>
                <w:szCs w:val="22"/>
                <w:lang w:eastAsia="fr-CA"/>
              </w:rPr>
              <w:t>r</w:t>
            </w:r>
            <w:proofErr w:type="spellEnd"/>
            <w:r w:rsidRPr="00237987">
              <w:rPr>
                <w:rFonts w:ascii="Calibri" w:hAnsi="Calibri" w:cs="Tahoma"/>
                <w:sz w:val="22"/>
                <w:szCs w:val="22"/>
                <w:lang w:eastAsia="fr-CA"/>
              </w:rPr>
              <w:t xml:space="preserve"> e</w:t>
            </w:r>
            <w:r w:rsidRPr="00FA16E6">
              <w:rPr>
                <w:rFonts w:ascii="Calibri" w:hAnsi="Calibri" w:cs="Tahoma"/>
                <w:sz w:val="22"/>
                <w:szCs w:val="22"/>
                <w:lang w:eastAsia="fr-CA"/>
              </w:rPr>
              <w:t>t établir un premier lien professionnel.</w:t>
            </w:r>
          </w:p>
          <w:p w14:paraId="74311AF9" w14:textId="77777777" w:rsidR="00FA16E6" w:rsidRPr="00FA16E6" w:rsidRDefault="00FA16E6" w:rsidP="00FA16E6">
            <w:pPr>
              <w:pStyle w:val="Paragraphedeliste"/>
              <w:rPr>
                <w:rFonts w:ascii="Calibri" w:hAnsi="Calibri" w:cs="Tahoma"/>
                <w:sz w:val="22"/>
                <w:szCs w:val="22"/>
                <w:lang w:eastAsia="fr-CA"/>
              </w:rPr>
            </w:pPr>
          </w:p>
          <w:p w14:paraId="65984F1A" w14:textId="1573343F" w:rsidR="00090E7F" w:rsidRDefault="00073F42" w:rsidP="00090E7F">
            <w:pPr>
              <w:pStyle w:val="Paragraphedeliste"/>
              <w:numPr>
                <w:ilvl w:val="0"/>
                <w:numId w:val="45"/>
              </w:numPr>
              <w:rPr>
                <w:rFonts w:ascii="Calibri" w:hAnsi="Calibri" w:cs="Tahoma"/>
                <w:sz w:val="22"/>
                <w:szCs w:val="22"/>
                <w:lang w:eastAsia="fr-CA"/>
              </w:rPr>
            </w:pPr>
            <w:r w:rsidRPr="00237987">
              <w:rPr>
                <w:rFonts w:ascii="Calibri" w:hAnsi="Calibri" w:cs="Tahoma"/>
                <w:sz w:val="22"/>
                <w:szCs w:val="22"/>
                <w:lang w:eastAsia="fr-CA"/>
              </w:rPr>
              <w:t xml:space="preserve">Planifier </w:t>
            </w:r>
            <w:r w:rsidR="00090E7F" w:rsidRPr="00237987">
              <w:rPr>
                <w:rFonts w:ascii="Calibri" w:hAnsi="Calibri" w:cs="Tahoma"/>
                <w:sz w:val="22"/>
                <w:szCs w:val="22"/>
                <w:lang w:eastAsia="fr-CA"/>
              </w:rPr>
              <w:t>des disponibilités</w:t>
            </w:r>
            <w:r w:rsidR="00CC3EFD" w:rsidRPr="00237987">
              <w:rPr>
                <w:rFonts w:ascii="Calibri" w:hAnsi="Calibri" w:cs="Tahoma"/>
                <w:sz w:val="22"/>
                <w:szCs w:val="22"/>
                <w:lang w:eastAsia="fr-CA"/>
              </w:rPr>
              <w:t>,</w:t>
            </w:r>
            <w:r w:rsidR="00CC3EFD">
              <w:rPr>
                <w:rFonts w:ascii="Calibri" w:hAnsi="Calibri" w:cs="Tahoma"/>
                <w:b/>
                <w:bCs/>
                <w:sz w:val="22"/>
                <w:szCs w:val="22"/>
                <w:lang w:eastAsia="fr-CA"/>
              </w:rPr>
              <w:t xml:space="preserve"> </w:t>
            </w:r>
            <w:r w:rsidR="00CC3EFD" w:rsidRPr="005B30F6">
              <w:rPr>
                <w:rFonts w:ascii="Calibri" w:hAnsi="Calibri" w:cs="Tahoma"/>
                <w:b/>
                <w:bCs/>
                <w:sz w:val="22"/>
                <w:szCs w:val="22"/>
                <w:highlight w:val="yellow"/>
                <w:lang w:eastAsia="fr-CA"/>
              </w:rPr>
              <w:t>avec votre dyade</w:t>
            </w:r>
            <w:r w:rsidR="00CC3EFD">
              <w:rPr>
                <w:rFonts w:ascii="Calibri" w:hAnsi="Calibri" w:cs="Tahoma"/>
                <w:b/>
                <w:bCs/>
                <w:sz w:val="22"/>
                <w:szCs w:val="22"/>
                <w:lang w:eastAsia="fr-CA"/>
              </w:rPr>
              <w:t>,</w:t>
            </w:r>
            <w:r w:rsidR="00090E7F" w:rsidRPr="00FA16E6">
              <w:rPr>
                <w:rFonts w:ascii="Calibri" w:hAnsi="Calibri" w:cs="Tahoma"/>
                <w:sz w:val="22"/>
                <w:szCs w:val="22"/>
                <w:lang w:eastAsia="fr-CA"/>
              </w:rPr>
              <w:t xml:space="preserve"> </w:t>
            </w:r>
            <w:r w:rsidRPr="00FA16E6">
              <w:rPr>
                <w:rFonts w:ascii="Calibri" w:hAnsi="Calibri" w:cs="Tahoma"/>
                <w:sz w:val="22"/>
                <w:szCs w:val="22"/>
                <w:lang w:eastAsia="fr-CA"/>
              </w:rPr>
              <w:t>pour</w:t>
            </w:r>
            <w:r w:rsidR="00090E7F" w:rsidRPr="00FA16E6">
              <w:rPr>
                <w:rFonts w:ascii="Calibri" w:hAnsi="Calibri" w:cs="Tahoma"/>
                <w:sz w:val="22"/>
                <w:szCs w:val="22"/>
                <w:lang w:eastAsia="fr-CA"/>
              </w:rPr>
              <w:t xml:space="preserve"> les deux journées d’observation :</w:t>
            </w:r>
          </w:p>
          <w:p w14:paraId="354F8933" w14:textId="77777777" w:rsidR="00FA16E6" w:rsidRPr="00FA16E6" w:rsidRDefault="00FA16E6" w:rsidP="00FA16E6">
            <w:pPr>
              <w:pStyle w:val="Paragraphedeliste"/>
              <w:rPr>
                <w:rFonts w:ascii="Calibri" w:hAnsi="Calibri" w:cs="Tahoma"/>
                <w:lang w:eastAsia="fr-CA"/>
              </w:rPr>
            </w:pPr>
          </w:p>
          <w:p w14:paraId="191ED644" w14:textId="5D014E57" w:rsidR="00090E7F" w:rsidRPr="00FA16E6" w:rsidRDefault="00090E7F" w:rsidP="00090E7F">
            <w:pPr>
              <w:pStyle w:val="Paragraphedeliste"/>
              <w:numPr>
                <w:ilvl w:val="1"/>
                <w:numId w:val="46"/>
              </w:numPr>
              <w:rPr>
                <w:rFonts w:ascii="Calibri" w:hAnsi="Calibri" w:cs="Tahoma"/>
                <w:sz w:val="22"/>
                <w:szCs w:val="22"/>
                <w:lang w:eastAsia="fr-CA"/>
              </w:rPr>
            </w:pPr>
            <w:r w:rsidRPr="00FA16E6">
              <w:rPr>
                <w:rFonts w:ascii="Calibri" w:hAnsi="Calibri" w:cs="Tahoma"/>
                <w:sz w:val="22"/>
                <w:szCs w:val="22"/>
                <w:lang w:eastAsia="fr-CA"/>
              </w:rPr>
              <w:t>La 1</w:t>
            </w:r>
            <w:r w:rsidR="0018526D" w:rsidRPr="00FA16E6">
              <w:rPr>
                <w:rFonts w:ascii="Calibri" w:hAnsi="Calibri" w:cs="Tahoma"/>
                <w:sz w:val="22"/>
                <w:szCs w:val="22"/>
                <w:vertAlign w:val="superscript"/>
                <w:lang w:eastAsia="fr-CA"/>
              </w:rPr>
              <w:t>re</w:t>
            </w:r>
            <w:r w:rsidR="0018526D" w:rsidRPr="00FA16E6">
              <w:rPr>
                <w:rFonts w:ascii="Calibri" w:hAnsi="Calibri" w:cs="Tahoma"/>
                <w:sz w:val="22"/>
                <w:szCs w:val="22"/>
                <w:lang w:eastAsia="fr-CA"/>
              </w:rPr>
              <w:t xml:space="preserve"> </w:t>
            </w:r>
            <w:r w:rsidRPr="00FA16E6">
              <w:rPr>
                <w:rFonts w:ascii="Calibri" w:hAnsi="Calibri" w:cs="Tahoma"/>
                <w:sz w:val="22"/>
                <w:szCs w:val="22"/>
                <w:lang w:eastAsia="fr-CA"/>
              </w:rPr>
              <w:t>journée doit avoir lieu</w:t>
            </w:r>
            <w:r w:rsidRPr="00710E6C">
              <w:rPr>
                <w:rFonts w:ascii="Calibri" w:hAnsi="Calibri" w:cs="Tahoma"/>
                <w:color w:val="00B050"/>
                <w:sz w:val="22"/>
                <w:szCs w:val="22"/>
                <w:lang w:eastAsia="fr-CA"/>
              </w:rPr>
              <w:t xml:space="preserve"> avant le 11 octobre </w:t>
            </w:r>
            <w:r w:rsidRPr="00FA16E6">
              <w:rPr>
                <w:rFonts w:ascii="Calibri" w:hAnsi="Calibri" w:cs="Tahoma"/>
                <w:sz w:val="22"/>
                <w:szCs w:val="22"/>
                <w:lang w:eastAsia="fr-CA"/>
              </w:rPr>
              <w:t>;</w:t>
            </w:r>
          </w:p>
          <w:p w14:paraId="008D2395" w14:textId="289DC2DD" w:rsidR="00090E7F" w:rsidRDefault="00090E7F" w:rsidP="00090E7F">
            <w:pPr>
              <w:pStyle w:val="Paragraphedeliste"/>
              <w:numPr>
                <w:ilvl w:val="1"/>
                <w:numId w:val="46"/>
              </w:numPr>
              <w:rPr>
                <w:rFonts w:ascii="Calibri" w:hAnsi="Calibri" w:cs="Tahoma"/>
                <w:sz w:val="22"/>
                <w:szCs w:val="22"/>
                <w:lang w:eastAsia="fr-CA"/>
              </w:rPr>
            </w:pPr>
            <w:r w:rsidRPr="00FA16E6">
              <w:rPr>
                <w:rFonts w:ascii="Calibri" w:hAnsi="Calibri" w:cs="Tahoma"/>
                <w:sz w:val="22"/>
                <w:szCs w:val="22"/>
                <w:lang w:eastAsia="fr-CA"/>
              </w:rPr>
              <w:t>La 2</w:t>
            </w:r>
            <w:r w:rsidR="0018526D" w:rsidRPr="00FA16E6">
              <w:rPr>
                <w:rFonts w:ascii="Calibri" w:hAnsi="Calibri" w:cs="Tahoma"/>
                <w:sz w:val="22"/>
                <w:szCs w:val="22"/>
                <w:vertAlign w:val="superscript"/>
                <w:lang w:eastAsia="fr-CA"/>
              </w:rPr>
              <w:t>e</w:t>
            </w:r>
            <w:r w:rsidR="0018526D" w:rsidRPr="00FA16E6">
              <w:rPr>
                <w:rFonts w:ascii="Calibri" w:hAnsi="Calibri" w:cs="Tahoma"/>
                <w:sz w:val="22"/>
                <w:szCs w:val="22"/>
                <w:lang w:eastAsia="fr-CA"/>
              </w:rPr>
              <w:t xml:space="preserve"> </w:t>
            </w:r>
            <w:r w:rsidRPr="00FA16E6">
              <w:rPr>
                <w:rFonts w:ascii="Calibri" w:hAnsi="Calibri" w:cs="Tahoma"/>
                <w:sz w:val="22"/>
                <w:szCs w:val="22"/>
                <w:lang w:eastAsia="fr-CA"/>
              </w:rPr>
              <w:t xml:space="preserve">journée doit avoir lieu </w:t>
            </w:r>
            <w:r w:rsidRPr="00710E6C">
              <w:rPr>
                <w:rFonts w:ascii="Calibri" w:hAnsi="Calibri" w:cs="Tahoma"/>
                <w:color w:val="00B050"/>
                <w:sz w:val="22"/>
                <w:szCs w:val="22"/>
                <w:lang w:eastAsia="fr-CA"/>
              </w:rPr>
              <w:t>avant le 2</w:t>
            </w:r>
            <w:r w:rsidR="00E13A74">
              <w:rPr>
                <w:rFonts w:ascii="Calibri" w:hAnsi="Calibri" w:cs="Tahoma"/>
                <w:color w:val="00B050"/>
                <w:sz w:val="22"/>
                <w:szCs w:val="22"/>
                <w:lang w:eastAsia="fr-CA"/>
              </w:rPr>
              <w:t>5</w:t>
            </w:r>
            <w:r w:rsidRPr="00710E6C">
              <w:rPr>
                <w:rFonts w:ascii="Calibri" w:hAnsi="Calibri" w:cs="Tahoma"/>
                <w:color w:val="00B050"/>
                <w:sz w:val="22"/>
                <w:szCs w:val="22"/>
                <w:lang w:eastAsia="fr-CA"/>
              </w:rPr>
              <w:t xml:space="preserve"> octobre</w:t>
            </w:r>
            <w:r w:rsidRPr="00FA16E6">
              <w:rPr>
                <w:rFonts w:ascii="Calibri" w:hAnsi="Calibri" w:cs="Tahoma"/>
                <w:sz w:val="22"/>
                <w:szCs w:val="22"/>
                <w:lang w:eastAsia="fr-CA"/>
              </w:rPr>
              <w:t>.</w:t>
            </w:r>
          </w:p>
          <w:p w14:paraId="4045AFB5" w14:textId="77777777" w:rsidR="00FA16E6" w:rsidRPr="00FA16E6" w:rsidRDefault="00FA16E6" w:rsidP="00FA16E6">
            <w:pPr>
              <w:pStyle w:val="Paragraphedeliste"/>
              <w:ind w:left="1440"/>
              <w:rPr>
                <w:rFonts w:ascii="Calibri" w:hAnsi="Calibri" w:cs="Tahoma"/>
                <w:sz w:val="22"/>
                <w:szCs w:val="22"/>
                <w:lang w:eastAsia="fr-CA"/>
              </w:rPr>
            </w:pPr>
          </w:p>
          <w:p w14:paraId="6A975A92" w14:textId="3E716A4F" w:rsidR="00090E7F" w:rsidRDefault="00090E7F" w:rsidP="00090E7F">
            <w:pPr>
              <w:pStyle w:val="Paragraphedeliste"/>
              <w:numPr>
                <w:ilvl w:val="0"/>
                <w:numId w:val="45"/>
              </w:numPr>
              <w:rPr>
                <w:rFonts w:ascii="Calibri" w:hAnsi="Calibri" w:cs="Tahoma"/>
                <w:sz w:val="22"/>
                <w:szCs w:val="22"/>
                <w:lang w:eastAsia="fr-CA"/>
              </w:rPr>
            </w:pPr>
            <w:r w:rsidRPr="00237987">
              <w:rPr>
                <w:rFonts w:ascii="Calibri" w:hAnsi="Calibri" w:cs="Tahoma"/>
                <w:sz w:val="22"/>
                <w:szCs w:val="22"/>
                <w:lang w:eastAsia="fr-CA"/>
              </w:rPr>
              <w:t xml:space="preserve">Présenter brièvement le </w:t>
            </w:r>
            <w:r w:rsidRPr="00FA16E6">
              <w:rPr>
                <w:rFonts w:ascii="Calibri" w:hAnsi="Calibri" w:cs="Tahoma"/>
                <w:sz w:val="22"/>
                <w:szCs w:val="22"/>
                <w:lang w:eastAsia="fr-CA"/>
              </w:rPr>
              <w:t>déroulement général du stage.</w:t>
            </w:r>
          </w:p>
          <w:p w14:paraId="63E9D979" w14:textId="77777777" w:rsidR="00FA16E6" w:rsidRPr="00FA16E6" w:rsidRDefault="00FA16E6" w:rsidP="00FA16E6">
            <w:pPr>
              <w:pStyle w:val="Paragraphedeliste"/>
              <w:rPr>
                <w:rFonts w:ascii="Calibri" w:hAnsi="Calibri" w:cs="Tahoma"/>
                <w:sz w:val="22"/>
                <w:szCs w:val="22"/>
                <w:lang w:eastAsia="fr-CA"/>
              </w:rPr>
            </w:pPr>
          </w:p>
          <w:p w14:paraId="2AB43EC2" w14:textId="17B53F0C" w:rsidR="003E3DBD" w:rsidRPr="003E3DBD" w:rsidRDefault="00090E7F" w:rsidP="003E3DBD">
            <w:pPr>
              <w:pStyle w:val="Paragraphedeliste"/>
              <w:numPr>
                <w:ilvl w:val="0"/>
                <w:numId w:val="45"/>
              </w:numPr>
              <w:rPr>
                <w:rFonts w:ascii="Calibri" w:hAnsi="Calibri" w:cs="Tahoma"/>
                <w:sz w:val="22"/>
                <w:szCs w:val="22"/>
                <w:lang w:eastAsia="fr-CA"/>
              </w:rPr>
            </w:pPr>
            <w:r w:rsidRPr="00FA16E6">
              <w:rPr>
                <w:rFonts w:ascii="Calibri" w:hAnsi="Calibri" w:cs="Tahoma"/>
                <w:b/>
                <w:bCs/>
                <w:sz w:val="22"/>
                <w:szCs w:val="22"/>
                <w:lang w:eastAsia="fr-CA"/>
              </w:rPr>
              <w:t>L</w:t>
            </w:r>
            <w:r w:rsidRPr="00237987">
              <w:rPr>
                <w:rFonts w:ascii="Calibri" w:hAnsi="Calibri" w:cs="Tahoma"/>
                <w:sz w:val="22"/>
                <w:szCs w:val="22"/>
                <w:lang w:eastAsia="fr-CA"/>
              </w:rPr>
              <w:t>’informer que vous lui ferez parvenir le Guide de la personne enseignante associée par courriel, avant la 1</w:t>
            </w:r>
            <w:r w:rsidR="0018526D" w:rsidRPr="00237987">
              <w:rPr>
                <w:rFonts w:ascii="Calibri" w:hAnsi="Calibri" w:cs="Tahoma"/>
                <w:sz w:val="22"/>
                <w:szCs w:val="22"/>
                <w:vertAlign w:val="superscript"/>
                <w:lang w:eastAsia="fr-CA"/>
              </w:rPr>
              <w:t>re</w:t>
            </w:r>
            <w:r w:rsidR="0018526D" w:rsidRPr="00237987">
              <w:rPr>
                <w:rFonts w:ascii="Calibri" w:hAnsi="Calibri" w:cs="Tahoma"/>
                <w:sz w:val="22"/>
                <w:szCs w:val="22"/>
                <w:lang w:eastAsia="fr-CA"/>
              </w:rPr>
              <w:t xml:space="preserve"> </w:t>
            </w:r>
            <w:r w:rsidRPr="00237987">
              <w:rPr>
                <w:rFonts w:ascii="Calibri" w:hAnsi="Calibri" w:cs="Tahoma"/>
                <w:sz w:val="22"/>
                <w:szCs w:val="22"/>
                <w:lang w:eastAsia="fr-CA"/>
              </w:rPr>
              <w:t>journée d’observation.</w:t>
            </w:r>
          </w:p>
        </w:tc>
      </w:tr>
    </w:tbl>
    <w:p w14:paraId="0A9B6226" w14:textId="77777777" w:rsidR="00AD2D44" w:rsidRPr="00E515DB" w:rsidRDefault="00AD2D44" w:rsidP="00AD2D44">
      <w:pPr>
        <w:spacing w:after="0" w:line="240" w:lineRule="auto"/>
        <w:jc w:val="both"/>
        <w:rPr>
          <w:rFonts w:ascii="Calibri" w:eastAsia="Calibri" w:hAnsi="Calibri" w:cs="Tahoma"/>
          <w:lang w:eastAsia="fr-CA"/>
        </w:rPr>
      </w:pPr>
    </w:p>
    <w:p w14:paraId="1D0F977B" w14:textId="77777777" w:rsidR="00492643" w:rsidRDefault="00492643">
      <w:pPr>
        <w:rPr>
          <w:rFonts w:ascii="Calibri" w:eastAsia="Calibri" w:hAnsi="Calibri" w:cs="Tahoma"/>
          <w:b/>
          <w:bCs/>
          <w:color w:val="FFFFFF" w:themeColor="background1"/>
          <w:lang w:eastAsia="fr-CA"/>
        </w:rPr>
      </w:pPr>
      <w:r>
        <w:rPr>
          <w:rFonts w:ascii="Calibri" w:eastAsia="Calibri" w:hAnsi="Calibri" w:cs="Tahoma"/>
          <w:b/>
          <w:bCs/>
          <w:color w:val="FFFFFF" w:themeColor="background1"/>
          <w:lang w:eastAsia="fr-CA"/>
        </w:rPr>
        <w:br w:type="page"/>
      </w:r>
    </w:p>
    <w:p w14:paraId="0611031B" w14:textId="0392428C" w:rsidR="00E27A3E" w:rsidRPr="00FA16E6" w:rsidRDefault="005D2969" w:rsidP="009E4A23">
      <w:pPr>
        <w:shd w:val="clear" w:color="auto" w:fill="F1995D"/>
        <w:spacing w:after="0" w:line="240" w:lineRule="auto"/>
        <w:jc w:val="both"/>
        <w:rPr>
          <w:rFonts w:ascii="Calibri" w:eastAsia="Calibri" w:hAnsi="Calibri" w:cs="Tahoma"/>
          <w:b/>
          <w:bCs/>
          <w:color w:val="FFFFFF" w:themeColor="background1"/>
          <w:sz w:val="28"/>
          <w:szCs w:val="28"/>
          <w:lang w:eastAsia="fr-CA"/>
        </w:rPr>
      </w:pPr>
      <w:r w:rsidRPr="00FA16E6">
        <w:rPr>
          <w:rFonts w:ascii="Calibri" w:eastAsia="Calibri" w:hAnsi="Calibri" w:cs="Tahoma"/>
          <w:b/>
          <w:bCs/>
          <w:color w:val="FFFFFF" w:themeColor="background1"/>
          <w:sz w:val="28"/>
          <w:szCs w:val="28"/>
          <w:lang w:eastAsia="fr-CA"/>
        </w:rPr>
        <w:t>Jou</w:t>
      </w:r>
      <w:bookmarkStart w:id="3" w:name="_Hlk175667527"/>
      <w:r w:rsidRPr="00FA16E6">
        <w:rPr>
          <w:rFonts w:ascii="Calibri" w:eastAsia="Calibri" w:hAnsi="Calibri" w:cs="Tahoma"/>
          <w:b/>
          <w:bCs/>
          <w:color w:val="FFFFFF" w:themeColor="background1"/>
          <w:sz w:val="28"/>
          <w:szCs w:val="28"/>
          <w:lang w:eastAsia="fr-CA"/>
        </w:rPr>
        <w:t>rnées d’observation</w:t>
      </w:r>
      <w:r w:rsidR="00E27A3E" w:rsidRPr="00FA16E6">
        <w:rPr>
          <w:rFonts w:ascii="Calibri" w:eastAsia="Calibri" w:hAnsi="Calibri" w:cs="Tahoma"/>
          <w:b/>
          <w:bCs/>
          <w:color w:val="FFFFFF" w:themeColor="background1"/>
          <w:sz w:val="28"/>
          <w:szCs w:val="28"/>
          <w:lang w:eastAsia="fr-CA"/>
        </w:rPr>
        <w:t> :</w:t>
      </w:r>
      <w:bookmarkEnd w:id="3"/>
    </w:p>
    <w:p w14:paraId="7AA86631" w14:textId="18533114" w:rsidR="00B25CC0" w:rsidRPr="00B25CC0" w:rsidRDefault="00B25CC0" w:rsidP="00B25CC0">
      <w:pPr>
        <w:pStyle w:val="Paragraphedeliste"/>
        <w:numPr>
          <w:ilvl w:val="0"/>
          <w:numId w:val="46"/>
        </w:numPr>
        <w:spacing w:before="100" w:beforeAutospacing="1" w:after="100" w:afterAutospacing="1" w:line="240" w:lineRule="auto"/>
        <w:ind w:left="426" w:hanging="284"/>
        <w:rPr>
          <w:rFonts w:eastAsia="Times New Roman" w:cstheme="minorHAnsi"/>
          <w:lang w:eastAsia="fr-CA"/>
        </w:rPr>
      </w:pPr>
      <w:r w:rsidRPr="00B25CC0">
        <w:rPr>
          <w:rFonts w:eastAsia="Times New Roman" w:cstheme="minorHAnsi"/>
          <w:lang w:eastAsia="fr-CA"/>
        </w:rPr>
        <w:t xml:space="preserve">Vous devez </w:t>
      </w:r>
      <w:r w:rsidRPr="00B25CC0">
        <w:rPr>
          <w:rFonts w:eastAsia="Times New Roman" w:cstheme="minorHAnsi"/>
          <w:b/>
          <w:bCs/>
          <w:lang w:eastAsia="fr-CA"/>
        </w:rPr>
        <w:t>réaliser deux journées complètes d’observation</w:t>
      </w:r>
      <w:r w:rsidRPr="00B25CC0">
        <w:rPr>
          <w:rFonts w:eastAsia="Times New Roman" w:cstheme="minorHAnsi"/>
          <w:lang w:eastAsia="fr-CA"/>
        </w:rPr>
        <w:t xml:space="preserve">, </w:t>
      </w:r>
      <w:r w:rsidRPr="007B095C">
        <w:rPr>
          <w:rFonts w:eastAsia="Times New Roman" w:cstheme="minorHAnsi"/>
          <w:b/>
          <w:bCs/>
          <w:highlight w:val="yellow"/>
          <w:lang w:eastAsia="fr-CA"/>
        </w:rPr>
        <w:t>en présence d’élèves</w:t>
      </w:r>
      <w:r w:rsidRPr="00B25CC0">
        <w:rPr>
          <w:rFonts w:eastAsia="Times New Roman" w:cstheme="minorHAnsi"/>
          <w:lang w:eastAsia="fr-CA"/>
        </w:rPr>
        <w:t>, afin d’observer votre PEA en situation d’enseignement.</w:t>
      </w:r>
    </w:p>
    <w:p w14:paraId="296567F4" w14:textId="4A8F6BD9" w:rsidR="00B25CC0" w:rsidRPr="00B25CC0" w:rsidRDefault="00B25CC0" w:rsidP="00B25CC0">
      <w:pPr>
        <w:pStyle w:val="Paragraphedeliste"/>
        <w:numPr>
          <w:ilvl w:val="0"/>
          <w:numId w:val="46"/>
        </w:numPr>
        <w:spacing w:before="100" w:beforeAutospacing="1" w:after="100" w:afterAutospacing="1" w:line="240" w:lineRule="auto"/>
        <w:ind w:left="426" w:hanging="284"/>
        <w:rPr>
          <w:rFonts w:eastAsia="Times New Roman" w:cstheme="minorHAnsi"/>
          <w:lang w:eastAsia="fr-CA"/>
        </w:rPr>
      </w:pPr>
      <w:r w:rsidRPr="00B25CC0">
        <w:rPr>
          <w:rFonts w:eastAsia="Times New Roman" w:cstheme="minorHAnsi"/>
          <w:lang w:eastAsia="fr-CA"/>
        </w:rPr>
        <w:t xml:space="preserve">Si vos horaires respectifs ne permettent pas de faire deux journées complètes, il est permis de réaliser </w:t>
      </w:r>
      <w:r w:rsidRPr="00B25CC0">
        <w:rPr>
          <w:rFonts w:eastAsia="Times New Roman" w:cstheme="minorHAnsi"/>
          <w:b/>
          <w:bCs/>
          <w:lang w:eastAsia="fr-CA"/>
        </w:rPr>
        <w:t>jusqu’à quatre demi-journées</w:t>
      </w:r>
      <w:r w:rsidRPr="00B25CC0">
        <w:rPr>
          <w:rFonts w:eastAsia="Times New Roman" w:cstheme="minorHAnsi"/>
          <w:lang w:eastAsia="fr-CA"/>
        </w:rPr>
        <w:t>, selon les disponibilités.</w:t>
      </w:r>
    </w:p>
    <w:p w14:paraId="3251C2C0" w14:textId="4F8D45DB" w:rsidR="00B25CC0" w:rsidRPr="00B25CC0" w:rsidRDefault="00B25CC0" w:rsidP="00B25CC0">
      <w:pPr>
        <w:pStyle w:val="Paragraphedeliste"/>
        <w:numPr>
          <w:ilvl w:val="0"/>
          <w:numId w:val="46"/>
        </w:numPr>
        <w:spacing w:before="100" w:beforeAutospacing="1" w:after="100" w:afterAutospacing="1" w:line="240" w:lineRule="auto"/>
        <w:ind w:left="426" w:hanging="284"/>
        <w:rPr>
          <w:rFonts w:eastAsia="Times New Roman" w:cstheme="minorHAnsi"/>
          <w:lang w:eastAsia="fr-CA"/>
        </w:rPr>
      </w:pPr>
      <w:r w:rsidRPr="007B095C">
        <w:rPr>
          <w:rFonts w:eastAsia="Times New Roman" w:cstheme="minorHAnsi"/>
          <w:b/>
          <w:bCs/>
          <w:highlight w:val="yellow"/>
          <w:lang w:eastAsia="fr-CA"/>
        </w:rPr>
        <w:t>Les observations doivent obligatoirement être faites en dyade</w:t>
      </w:r>
      <w:r w:rsidRPr="00B25CC0">
        <w:rPr>
          <w:rFonts w:eastAsia="Times New Roman" w:cstheme="minorHAnsi"/>
          <w:lang w:eastAsia="fr-CA"/>
        </w:rPr>
        <w:t>, c’est-à-dire avec votre collègue stagiaire assigné</w:t>
      </w:r>
      <w:r w:rsidR="001D105F">
        <w:rPr>
          <w:rFonts w:eastAsia="Times New Roman" w:cstheme="minorHAnsi"/>
          <w:lang w:eastAsia="fr-CA"/>
        </w:rPr>
        <w:t>(e)</w:t>
      </w:r>
      <w:r w:rsidRPr="00B25CC0">
        <w:rPr>
          <w:rFonts w:eastAsia="Times New Roman" w:cstheme="minorHAnsi"/>
          <w:lang w:eastAsia="fr-CA"/>
        </w:rPr>
        <w:t xml:space="preserve"> à la même PEA.</w:t>
      </w:r>
    </w:p>
    <w:p w14:paraId="362FB00E" w14:textId="63C9DBD3" w:rsidR="00FF5D73" w:rsidRPr="00FA16E6" w:rsidRDefault="00FF5D73" w:rsidP="00643591">
      <w:pPr>
        <w:spacing w:after="0" w:line="240" w:lineRule="auto"/>
        <w:jc w:val="both"/>
        <w:rPr>
          <w:rFonts w:ascii="Calibri" w:eastAsia="Calibri" w:hAnsi="Calibri" w:cs="Tahoma"/>
          <w:b/>
          <w:bCs/>
          <w:sz w:val="24"/>
          <w:szCs w:val="24"/>
          <w:lang w:eastAsia="fr-CA"/>
        </w:rPr>
      </w:pPr>
      <w:r w:rsidRPr="00FA16E6">
        <w:rPr>
          <w:rFonts w:ascii="Calibri" w:eastAsia="Calibri" w:hAnsi="Calibri" w:cs="Tahoma"/>
          <w:b/>
          <w:bCs/>
          <w:sz w:val="24"/>
          <w:szCs w:val="24"/>
          <w:lang w:eastAsia="fr-CA"/>
        </w:rPr>
        <w:t>1</w:t>
      </w:r>
      <w:r w:rsidR="00867666" w:rsidRPr="00FA16E6">
        <w:rPr>
          <w:rFonts w:ascii="Calibri" w:eastAsia="Calibri" w:hAnsi="Calibri" w:cs="Tahoma"/>
          <w:b/>
          <w:bCs/>
          <w:sz w:val="24"/>
          <w:szCs w:val="24"/>
          <w:vertAlign w:val="superscript"/>
          <w:lang w:eastAsia="fr-CA"/>
        </w:rPr>
        <w:t>re</w:t>
      </w:r>
      <w:r w:rsidRPr="00FA16E6">
        <w:rPr>
          <w:rFonts w:ascii="Calibri" w:eastAsia="Calibri" w:hAnsi="Calibri" w:cs="Tahoma"/>
          <w:b/>
          <w:bCs/>
          <w:sz w:val="24"/>
          <w:szCs w:val="24"/>
          <w:lang w:eastAsia="fr-CA"/>
        </w:rPr>
        <w:t xml:space="preserve"> journée </w:t>
      </w:r>
      <w:r w:rsidR="00015F79" w:rsidRPr="00FA16E6">
        <w:rPr>
          <w:rFonts w:ascii="Calibri" w:eastAsia="Calibri" w:hAnsi="Calibri" w:cs="Tahoma"/>
          <w:b/>
          <w:bCs/>
          <w:sz w:val="24"/>
          <w:szCs w:val="24"/>
          <w:lang w:eastAsia="fr-CA"/>
        </w:rPr>
        <w:t>d’observation</w:t>
      </w:r>
      <w:r w:rsidRPr="00FA16E6">
        <w:rPr>
          <w:rFonts w:ascii="Calibri" w:eastAsia="Calibri" w:hAnsi="Calibri" w:cs="Tahoma"/>
          <w:b/>
          <w:bCs/>
          <w:sz w:val="24"/>
          <w:szCs w:val="24"/>
          <w:lang w:eastAsia="fr-CA"/>
        </w:rPr>
        <w:t xml:space="preserve"> </w:t>
      </w:r>
      <w:r w:rsidRPr="00FA16E6">
        <w:rPr>
          <w:rFonts w:ascii="Calibri" w:eastAsia="Calibri" w:hAnsi="Calibri" w:cs="Tahoma"/>
          <w:b/>
          <w:bCs/>
          <w:color w:val="00B050"/>
          <w:sz w:val="24"/>
          <w:szCs w:val="24"/>
          <w:lang w:eastAsia="fr-CA"/>
        </w:rPr>
        <w:t>avant le 1</w:t>
      </w:r>
      <w:r w:rsidR="003E4444" w:rsidRPr="00FA16E6">
        <w:rPr>
          <w:rFonts w:ascii="Calibri" w:eastAsia="Calibri" w:hAnsi="Calibri" w:cs="Tahoma"/>
          <w:b/>
          <w:bCs/>
          <w:color w:val="00B050"/>
          <w:sz w:val="24"/>
          <w:szCs w:val="24"/>
          <w:lang w:eastAsia="fr-CA"/>
        </w:rPr>
        <w:t>1</w:t>
      </w:r>
      <w:r w:rsidR="00332F3B" w:rsidRPr="00FA16E6">
        <w:rPr>
          <w:rFonts w:ascii="Calibri" w:eastAsia="Calibri" w:hAnsi="Calibri" w:cs="Tahoma"/>
          <w:b/>
          <w:bCs/>
          <w:color w:val="00B050"/>
          <w:sz w:val="24"/>
          <w:szCs w:val="24"/>
          <w:lang w:eastAsia="fr-CA"/>
        </w:rPr>
        <w:t xml:space="preserve"> </w:t>
      </w:r>
      <w:r w:rsidRPr="00FA16E6">
        <w:rPr>
          <w:rFonts w:ascii="Calibri" w:eastAsia="Calibri" w:hAnsi="Calibri" w:cs="Tahoma"/>
          <w:b/>
          <w:bCs/>
          <w:color w:val="00B050"/>
          <w:sz w:val="24"/>
          <w:szCs w:val="24"/>
          <w:lang w:eastAsia="fr-CA"/>
        </w:rPr>
        <w:t>octobre</w:t>
      </w:r>
      <w:r w:rsidRPr="00FA16E6">
        <w:rPr>
          <w:rFonts w:ascii="Calibri" w:eastAsia="Calibri" w:hAnsi="Calibri" w:cs="Tahoma"/>
          <w:b/>
          <w:bCs/>
          <w:sz w:val="24"/>
          <w:szCs w:val="24"/>
          <w:lang w:eastAsia="fr-CA"/>
        </w:rPr>
        <w:t> : Dossier préparatoire 1</w:t>
      </w:r>
    </w:p>
    <w:tbl>
      <w:tblPr>
        <w:tblStyle w:val="Grilledutableau"/>
        <w:tblW w:w="10148" w:type="dxa"/>
        <w:tblInd w:w="-5"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10148"/>
      </w:tblGrid>
      <w:tr w:rsidR="00643591" w:rsidRPr="00E515DB" w14:paraId="0E36F09B" w14:textId="77777777" w:rsidTr="00433983">
        <w:trPr>
          <w:trHeight w:val="554"/>
        </w:trPr>
        <w:tc>
          <w:tcPr>
            <w:tcW w:w="10148" w:type="dxa"/>
            <w:vAlign w:val="center"/>
          </w:tcPr>
          <w:p w14:paraId="1483253A" w14:textId="5430BC06" w:rsidR="007076C7" w:rsidRPr="007076C7" w:rsidRDefault="007076C7" w:rsidP="00D11869">
            <w:pPr>
              <w:outlineLvl w:val="2"/>
              <w:rPr>
                <w:rFonts w:ascii="Calibri" w:eastAsia="Times New Roman" w:hAnsi="Calibri" w:cs="Calibri"/>
                <w:b/>
                <w:bCs/>
                <w:sz w:val="22"/>
                <w:szCs w:val="22"/>
                <w:lang w:eastAsia="fr-CA"/>
              </w:rPr>
            </w:pPr>
            <w:r w:rsidRPr="007076C7">
              <w:rPr>
                <w:rFonts w:ascii="Calibri" w:eastAsia="Times New Roman" w:hAnsi="Calibri" w:cs="Calibri"/>
                <w:b/>
                <w:bCs/>
                <w:sz w:val="22"/>
                <w:szCs w:val="22"/>
                <w:lang w:eastAsia="fr-CA"/>
              </w:rPr>
              <w:t>Tâches à réaliser lors de l</w:t>
            </w:r>
            <w:r w:rsidR="0099498D">
              <w:rPr>
                <w:rFonts w:ascii="Calibri" w:eastAsia="Times New Roman" w:hAnsi="Calibri" w:cs="Calibri"/>
                <w:b/>
                <w:bCs/>
                <w:sz w:val="22"/>
                <w:szCs w:val="22"/>
                <w:lang w:eastAsia="fr-CA"/>
              </w:rPr>
              <w:t>a 1</w:t>
            </w:r>
            <w:r w:rsidR="00E40DED" w:rsidRPr="00B77788">
              <w:rPr>
                <w:rFonts w:ascii="Calibri" w:eastAsia="Times New Roman" w:hAnsi="Calibri" w:cs="Calibri"/>
                <w:b/>
                <w:bCs/>
                <w:sz w:val="22"/>
                <w:szCs w:val="22"/>
                <w:vertAlign w:val="superscript"/>
                <w:lang w:eastAsia="fr-CA"/>
              </w:rPr>
              <w:t>r</w:t>
            </w:r>
            <w:r w:rsidR="0099498D" w:rsidRPr="00B77788">
              <w:rPr>
                <w:rFonts w:ascii="Calibri" w:eastAsia="Times New Roman" w:hAnsi="Calibri" w:cs="Calibri"/>
                <w:b/>
                <w:bCs/>
                <w:sz w:val="22"/>
                <w:szCs w:val="22"/>
                <w:vertAlign w:val="superscript"/>
                <w:lang w:eastAsia="fr-CA"/>
              </w:rPr>
              <w:t>e</w:t>
            </w:r>
            <w:r w:rsidR="0099498D">
              <w:rPr>
                <w:rFonts w:ascii="Calibri" w:eastAsia="Times New Roman" w:hAnsi="Calibri" w:cs="Calibri"/>
                <w:b/>
                <w:bCs/>
                <w:sz w:val="22"/>
                <w:szCs w:val="22"/>
                <w:lang w:eastAsia="fr-CA"/>
              </w:rPr>
              <w:t xml:space="preserve"> journée d’observation </w:t>
            </w:r>
            <w:r w:rsidRPr="007076C7">
              <w:rPr>
                <w:rFonts w:ascii="Calibri" w:eastAsia="Times New Roman" w:hAnsi="Calibri" w:cs="Calibri"/>
                <w:b/>
                <w:bCs/>
                <w:sz w:val="22"/>
                <w:szCs w:val="22"/>
                <w:lang w:eastAsia="fr-CA"/>
              </w:rPr>
              <w:t>:</w:t>
            </w:r>
          </w:p>
          <w:p w14:paraId="0637F10C" w14:textId="77777777" w:rsidR="007076C7" w:rsidRPr="007076C7" w:rsidRDefault="007076C7" w:rsidP="00D11869">
            <w:pPr>
              <w:numPr>
                <w:ilvl w:val="0"/>
                <w:numId w:val="42"/>
              </w:numPr>
              <w:rPr>
                <w:rFonts w:ascii="Calibri" w:eastAsia="Times New Roman" w:hAnsi="Calibri" w:cs="Calibri"/>
                <w:sz w:val="22"/>
                <w:szCs w:val="22"/>
                <w:lang w:eastAsia="fr-CA"/>
              </w:rPr>
            </w:pPr>
            <w:r w:rsidRPr="007076C7">
              <w:rPr>
                <w:rFonts w:ascii="Calibri" w:eastAsia="Times New Roman" w:hAnsi="Calibri" w:cs="Calibri"/>
                <w:b/>
                <w:bCs/>
                <w:sz w:val="22"/>
                <w:szCs w:val="22"/>
                <w:lang w:eastAsia="fr-CA"/>
              </w:rPr>
              <w:t>Découvrir le milieu scolaire</w:t>
            </w:r>
          </w:p>
          <w:p w14:paraId="2B271E12" w14:textId="77777777" w:rsidR="007076C7" w:rsidRDefault="007076C7" w:rsidP="007076C7">
            <w:pPr>
              <w:numPr>
                <w:ilvl w:val="1"/>
                <w:numId w:val="42"/>
              </w:numPr>
              <w:spacing w:before="100" w:beforeAutospacing="1" w:after="100" w:afterAutospacing="1"/>
              <w:rPr>
                <w:rFonts w:ascii="Calibri" w:eastAsia="Times New Roman" w:hAnsi="Calibri" w:cs="Calibri"/>
                <w:sz w:val="22"/>
                <w:szCs w:val="22"/>
                <w:lang w:eastAsia="fr-CA"/>
              </w:rPr>
            </w:pPr>
            <w:r w:rsidRPr="007076C7">
              <w:rPr>
                <w:rFonts w:ascii="Calibri" w:eastAsia="Times New Roman" w:hAnsi="Calibri" w:cs="Calibri"/>
                <w:sz w:val="22"/>
                <w:szCs w:val="22"/>
                <w:lang w:eastAsia="fr-CA"/>
              </w:rPr>
              <w:t>Se familiariser avec l’école (locaux, plateaux sportifs, matériel disponible, règles en vigueur, culture de l’école, personnel, élèves, etc.).</w:t>
            </w:r>
          </w:p>
          <w:p w14:paraId="66C75FCC" w14:textId="011C6E24" w:rsidR="007264AD" w:rsidRPr="007076C7" w:rsidRDefault="00433983" w:rsidP="007076C7">
            <w:pPr>
              <w:numPr>
                <w:ilvl w:val="1"/>
                <w:numId w:val="42"/>
              </w:numPr>
              <w:spacing w:before="100" w:beforeAutospacing="1" w:after="100" w:afterAutospacing="1"/>
              <w:rPr>
                <w:rFonts w:ascii="Calibri" w:eastAsia="Times New Roman" w:hAnsi="Calibri" w:cs="Calibri"/>
                <w:sz w:val="22"/>
                <w:szCs w:val="22"/>
                <w:lang w:eastAsia="fr-CA"/>
              </w:rPr>
            </w:pPr>
            <w:r w:rsidRPr="00433983">
              <w:rPr>
                <w:rFonts w:ascii="Calibri" w:eastAsia="Times New Roman" w:hAnsi="Calibri" w:cs="Calibri"/>
                <w:sz w:val="22"/>
                <w:szCs w:val="22"/>
                <w:lang w:eastAsia="fr-CA"/>
              </w:rPr>
              <w:t>Lire et se familiariser avec le code de vie de l’école.</w:t>
            </w:r>
          </w:p>
          <w:p w14:paraId="16B961AC" w14:textId="77777777" w:rsidR="007076C7" w:rsidRPr="007076C7" w:rsidRDefault="007076C7" w:rsidP="007076C7">
            <w:pPr>
              <w:numPr>
                <w:ilvl w:val="0"/>
                <w:numId w:val="42"/>
              </w:numPr>
              <w:spacing w:before="100" w:beforeAutospacing="1" w:after="100" w:afterAutospacing="1"/>
              <w:rPr>
                <w:rFonts w:ascii="Calibri" w:eastAsia="Times New Roman" w:hAnsi="Calibri" w:cs="Calibri"/>
                <w:sz w:val="22"/>
                <w:szCs w:val="22"/>
                <w:lang w:eastAsia="fr-CA"/>
              </w:rPr>
            </w:pPr>
            <w:r w:rsidRPr="007076C7">
              <w:rPr>
                <w:rFonts w:ascii="Calibri" w:eastAsia="Times New Roman" w:hAnsi="Calibri" w:cs="Calibri"/>
                <w:b/>
                <w:bCs/>
                <w:sz w:val="22"/>
                <w:szCs w:val="22"/>
                <w:lang w:eastAsia="fr-CA"/>
              </w:rPr>
              <w:t>Récolter les informations importantes</w:t>
            </w:r>
          </w:p>
          <w:p w14:paraId="60E4C1C0" w14:textId="77777777" w:rsidR="007076C7" w:rsidRPr="007076C7" w:rsidRDefault="007076C7" w:rsidP="007076C7">
            <w:pPr>
              <w:numPr>
                <w:ilvl w:val="1"/>
                <w:numId w:val="42"/>
              </w:numPr>
              <w:spacing w:before="100" w:beforeAutospacing="1" w:after="100" w:afterAutospacing="1"/>
              <w:rPr>
                <w:rFonts w:ascii="Calibri" w:eastAsia="Times New Roman" w:hAnsi="Calibri" w:cs="Calibri"/>
                <w:sz w:val="22"/>
                <w:szCs w:val="22"/>
                <w:lang w:eastAsia="fr-CA"/>
              </w:rPr>
            </w:pPr>
            <w:r w:rsidRPr="007076C7">
              <w:rPr>
                <w:rFonts w:ascii="Calibri" w:eastAsia="Times New Roman" w:hAnsi="Calibri" w:cs="Calibri"/>
                <w:sz w:val="22"/>
                <w:szCs w:val="22"/>
                <w:lang w:eastAsia="fr-CA"/>
              </w:rPr>
              <w:t>Obtenir l’horaire complet de la PEA :</w:t>
            </w:r>
          </w:p>
          <w:p w14:paraId="42E9BA6B" w14:textId="3ABA0929" w:rsidR="007076C7" w:rsidRPr="007076C7" w:rsidRDefault="007076C7" w:rsidP="00EC51FC">
            <w:pPr>
              <w:numPr>
                <w:ilvl w:val="2"/>
                <w:numId w:val="42"/>
              </w:numPr>
              <w:spacing w:before="100" w:beforeAutospacing="1" w:after="100" w:afterAutospacing="1"/>
              <w:rPr>
                <w:rFonts w:ascii="Calibri" w:eastAsia="Times New Roman" w:hAnsi="Calibri" w:cs="Calibri"/>
                <w:sz w:val="22"/>
                <w:szCs w:val="22"/>
                <w:lang w:eastAsia="fr-CA"/>
              </w:rPr>
            </w:pPr>
            <w:r w:rsidRPr="007076C7">
              <w:rPr>
                <w:rFonts w:ascii="Calibri" w:eastAsia="Times New Roman" w:hAnsi="Calibri" w:cs="Calibri"/>
                <w:sz w:val="22"/>
                <w:szCs w:val="22"/>
                <w:lang w:eastAsia="fr-CA"/>
              </w:rPr>
              <w:t>Cours d’éducation physique</w:t>
            </w:r>
            <w:r w:rsidR="00433983">
              <w:rPr>
                <w:rFonts w:ascii="Calibri" w:eastAsia="Times New Roman" w:hAnsi="Calibri" w:cs="Calibri"/>
                <w:sz w:val="22"/>
                <w:szCs w:val="22"/>
                <w:lang w:eastAsia="fr-CA"/>
              </w:rPr>
              <w:t>;</w:t>
            </w:r>
          </w:p>
          <w:p w14:paraId="1BA16248" w14:textId="0DFE3893" w:rsidR="007076C7" w:rsidRPr="007076C7" w:rsidRDefault="007076C7" w:rsidP="007076C7">
            <w:pPr>
              <w:numPr>
                <w:ilvl w:val="2"/>
                <w:numId w:val="42"/>
              </w:numPr>
              <w:spacing w:before="100" w:beforeAutospacing="1" w:after="100" w:afterAutospacing="1"/>
              <w:rPr>
                <w:rFonts w:ascii="Calibri" w:eastAsia="Times New Roman" w:hAnsi="Calibri" w:cs="Calibri"/>
                <w:sz w:val="22"/>
                <w:szCs w:val="22"/>
                <w:lang w:eastAsia="fr-CA"/>
              </w:rPr>
            </w:pPr>
            <w:r w:rsidRPr="007076C7">
              <w:rPr>
                <w:rFonts w:ascii="Calibri" w:eastAsia="Times New Roman" w:hAnsi="Calibri" w:cs="Calibri"/>
                <w:sz w:val="22"/>
                <w:szCs w:val="22"/>
                <w:lang w:eastAsia="fr-CA"/>
              </w:rPr>
              <w:t>Périodes de surveillance</w:t>
            </w:r>
            <w:r w:rsidR="00433983">
              <w:rPr>
                <w:rFonts w:ascii="Calibri" w:eastAsia="Times New Roman" w:hAnsi="Calibri" w:cs="Calibri"/>
                <w:sz w:val="22"/>
                <w:szCs w:val="22"/>
                <w:lang w:eastAsia="fr-CA"/>
              </w:rPr>
              <w:t>;</w:t>
            </w:r>
          </w:p>
          <w:p w14:paraId="19441B9B" w14:textId="6CCD13B3" w:rsidR="007076C7" w:rsidRDefault="007076C7" w:rsidP="007076C7">
            <w:pPr>
              <w:numPr>
                <w:ilvl w:val="2"/>
                <w:numId w:val="42"/>
              </w:numPr>
              <w:spacing w:before="100" w:beforeAutospacing="1" w:after="100" w:afterAutospacing="1"/>
              <w:rPr>
                <w:rFonts w:ascii="Calibri" w:eastAsia="Times New Roman" w:hAnsi="Calibri" w:cs="Calibri"/>
                <w:sz w:val="22"/>
                <w:szCs w:val="22"/>
                <w:lang w:eastAsia="fr-CA"/>
              </w:rPr>
            </w:pPr>
            <w:r w:rsidRPr="007076C7">
              <w:rPr>
                <w:rFonts w:ascii="Calibri" w:eastAsia="Times New Roman" w:hAnsi="Calibri" w:cs="Calibri"/>
                <w:sz w:val="22"/>
                <w:szCs w:val="22"/>
                <w:lang w:eastAsia="fr-CA"/>
              </w:rPr>
              <w:t>Activités parascolaires ou autres responsabilités</w:t>
            </w:r>
            <w:r w:rsidR="00433983">
              <w:rPr>
                <w:rFonts w:ascii="Calibri" w:eastAsia="Times New Roman" w:hAnsi="Calibri" w:cs="Calibri"/>
                <w:sz w:val="22"/>
                <w:szCs w:val="22"/>
                <w:lang w:eastAsia="fr-CA"/>
              </w:rPr>
              <w:t>;</w:t>
            </w:r>
          </w:p>
          <w:p w14:paraId="3A90C4EA" w14:textId="1279B1FE" w:rsidR="002D7C87" w:rsidRDefault="002D7C87" w:rsidP="007076C7">
            <w:pPr>
              <w:numPr>
                <w:ilvl w:val="2"/>
                <w:numId w:val="42"/>
              </w:numPr>
              <w:spacing w:before="100" w:beforeAutospacing="1" w:after="100" w:afterAutospacing="1"/>
              <w:rPr>
                <w:rFonts w:ascii="Calibri" w:eastAsia="Times New Roman" w:hAnsi="Calibri" w:cs="Calibri"/>
                <w:sz w:val="22"/>
                <w:szCs w:val="22"/>
                <w:lang w:eastAsia="fr-CA"/>
              </w:rPr>
            </w:pPr>
            <w:r>
              <w:rPr>
                <w:rFonts w:ascii="Calibri" w:eastAsia="Times New Roman" w:hAnsi="Calibri" w:cs="Calibri"/>
                <w:sz w:val="22"/>
                <w:szCs w:val="22"/>
                <w:lang w:eastAsia="fr-CA"/>
              </w:rPr>
              <w:t xml:space="preserve">Réunions </w:t>
            </w:r>
            <w:r w:rsidR="00EA7EE5">
              <w:rPr>
                <w:rFonts w:ascii="Calibri" w:eastAsia="Times New Roman" w:hAnsi="Calibri" w:cs="Calibri"/>
                <w:sz w:val="22"/>
                <w:szCs w:val="22"/>
                <w:lang w:eastAsia="fr-CA"/>
              </w:rPr>
              <w:t>du personnel et réunion de parents</w:t>
            </w:r>
            <w:r w:rsidR="00433983">
              <w:rPr>
                <w:rFonts w:ascii="Calibri" w:eastAsia="Times New Roman" w:hAnsi="Calibri" w:cs="Calibri"/>
                <w:sz w:val="22"/>
                <w:szCs w:val="22"/>
                <w:lang w:eastAsia="fr-CA"/>
              </w:rPr>
              <w:t>.</w:t>
            </w:r>
          </w:p>
          <w:p w14:paraId="3226807E" w14:textId="0F2E03EB" w:rsidR="0061724F" w:rsidRDefault="0061724F" w:rsidP="00022654">
            <w:pPr>
              <w:numPr>
                <w:ilvl w:val="2"/>
                <w:numId w:val="42"/>
              </w:numPr>
              <w:spacing w:before="100" w:beforeAutospacing="1" w:after="100" w:afterAutospacing="1"/>
              <w:rPr>
                <w:rFonts w:ascii="Calibri" w:eastAsia="Times New Roman" w:hAnsi="Calibri" w:cs="Calibri"/>
                <w:sz w:val="22"/>
                <w:szCs w:val="22"/>
                <w:lang w:eastAsia="fr-CA"/>
              </w:rPr>
            </w:pPr>
            <w:r>
              <w:rPr>
                <w:rFonts w:ascii="Calibri" w:eastAsia="Times New Roman" w:hAnsi="Calibri" w:cs="Calibri"/>
                <w:sz w:val="22"/>
                <w:szCs w:val="22"/>
                <w:lang w:eastAsia="fr-CA"/>
              </w:rPr>
              <w:t>Journées de congés</w:t>
            </w:r>
            <w:r w:rsidR="00022654">
              <w:rPr>
                <w:rStyle w:val="Appelnotedebasdep"/>
                <w:rFonts w:ascii="Calibri" w:eastAsia="Times New Roman" w:hAnsi="Calibri" w:cs="Calibri"/>
                <w:sz w:val="22"/>
                <w:szCs w:val="22"/>
                <w:lang w:eastAsia="fr-CA"/>
              </w:rPr>
              <w:footnoteReference w:id="3"/>
            </w:r>
          </w:p>
          <w:p w14:paraId="5EE65154" w14:textId="6BAD894E" w:rsidR="00D80D68" w:rsidRPr="007076C7" w:rsidRDefault="00D80D68" w:rsidP="00D80D68">
            <w:pPr>
              <w:numPr>
                <w:ilvl w:val="1"/>
                <w:numId w:val="42"/>
              </w:numPr>
              <w:spacing w:before="100" w:beforeAutospacing="1" w:after="100" w:afterAutospacing="1"/>
              <w:rPr>
                <w:rFonts w:ascii="Calibri" w:eastAsia="Times New Roman" w:hAnsi="Calibri" w:cs="Calibri"/>
                <w:sz w:val="22"/>
                <w:szCs w:val="22"/>
                <w:lang w:eastAsia="fr-CA"/>
              </w:rPr>
            </w:pPr>
            <w:r w:rsidRPr="007076C7">
              <w:rPr>
                <w:rFonts w:ascii="Calibri" w:eastAsia="Times New Roman" w:hAnsi="Calibri" w:cs="Calibri"/>
                <w:sz w:val="22"/>
                <w:szCs w:val="22"/>
                <w:lang w:eastAsia="fr-CA"/>
              </w:rPr>
              <w:t xml:space="preserve">Obtenir </w:t>
            </w:r>
            <w:r>
              <w:rPr>
                <w:rFonts w:ascii="Calibri" w:eastAsia="Times New Roman" w:hAnsi="Calibri" w:cs="Calibri"/>
                <w:sz w:val="22"/>
                <w:szCs w:val="22"/>
                <w:lang w:eastAsia="fr-CA"/>
              </w:rPr>
              <w:t xml:space="preserve">les coordonnées suivantes : </w:t>
            </w:r>
          </w:p>
          <w:p w14:paraId="236CCE48" w14:textId="61AE0968" w:rsidR="00714A3D" w:rsidRDefault="00714A3D" w:rsidP="00D80D68">
            <w:pPr>
              <w:numPr>
                <w:ilvl w:val="2"/>
                <w:numId w:val="42"/>
              </w:numPr>
              <w:spacing w:before="100" w:beforeAutospacing="1" w:after="100" w:afterAutospacing="1"/>
              <w:rPr>
                <w:rFonts w:ascii="Calibri" w:eastAsia="Times New Roman" w:hAnsi="Calibri" w:cs="Calibri"/>
                <w:sz w:val="22"/>
                <w:szCs w:val="22"/>
                <w:lang w:eastAsia="fr-CA"/>
              </w:rPr>
            </w:pPr>
            <w:r>
              <w:rPr>
                <w:rFonts w:ascii="Calibri" w:eastAsia="Times New Roman" w:hAnsi="Calibri" w:cs="Calibri"/>
                <w:sz w:val="22"/>
                <w:szCs w:val="22"/>
                <w:lang w:eastAsia="fr-CA"/>
              </w:rPr>
              <w:t>PEA</w:t>
            </w:r>
            <w:r w:rsidR="00335B87">
              <w:rPr>
                <w:rFonts w:ascii="Calibri" w:eastAsia="Times New Roman" w:hAnsi="Calibri" w:cs="Calibri"/>
                <w:sz w:val="22"/>
                <w:szCs w:val="22"/>
                <w:lang w:eastAsia="fr-CA"/>
              </w:rPr>
              <w:t xml:space="preserve"> (téléphone et adresse courriel)</w:t>
            </w:r>
            <w:r w:rsidR="00433983">
              <w:rPr>
                <w:rFonts w:ascii="Calibri" w:eastAsia="Times New Roman" w:hAnsi="Calibri" w:cs="Calibri"/>
                <w:sz w:val="22"/>
                <w:szCs w:val="22"/>
                <w:lang w:eastAsia="fr-CA"/>
              </w:rPr>
              <w:t>;</w:t>
            </w:r>
          </w:p>
          <w:p w14:paraId="14571C13" w14:textId="6CABB418" w:rsidR="00714A3D" w:rsidRDefault="00714A3D" w:rsidP="00D80D68">
            <w:pPr>
              <w:numPr>
                <w:ilvl w:val="2"/>
                <w:numId w:val="42"/>
              </w:numPr>
              <w:spacing w:before="100" w:beforeAutospacing="1" w:after="100" w:afterAutospacing="1"/>
              <w:rPr>
                <w:rFonts w:ascii="Calibri" w:eastAsia="Times New Roman" w:hAnsi="Calibri" w:cs="Calibri"/>
                <w:sz w:val="22"/>
                <w:szCs w:val="22"/>
                <w:lang w:eastAsia="fr-CA"/>
              </w:rPr>
            </w:pPr>
            <w:r>
              <w:rPr>
                <w:rFonts w:ascii="Calibri" w:eastAsia="Times New Roman" w:hAnsi="Calibri" w:cs="Calibri"/>
                <w:sz w:val="22"/>
                <w:szCs w:val="22"/>
                <w:lang w:eastAsia="fr-CA"/>
              </w:rPr>
              <w:t>Direction ou direction adjointe</w:t>
            </w:r>
            <w:r w:rsidR="00335B87">
              <w:rPr>
                <w:rFonts w:ascii="Calibri" w:eastAsia="Times New Roman" w:hAnsi="Calibri" w:cs="Calibri"/>
                <w:sz w:val="22"/>
                <w:szCs w:val="22"/>
                <w:lang w:eastAsia="fr-CA"/>
              </w:rPr>
              <w:t xml:space="preserve"> (poste et adresse courriel)</w:t>
            </w:r>
            <w:r w:rsidR="00433983">
              <w:rPr>
                <w:rFonts w:ascii="Calibri" w:eastAsia="Times New Roman" w:hAnsi="Calibri" w:cs="Calibri"/>
                <w:sz w:val="22"/>
                <w:szCs w:val="22"/>
                <w:lang w:eastAsia="fr-CA"/>
              </w:rPr>
              <w:t>;</w:t>
            </w:r>
          </w:p>
          <w:p w14:paraId="71B46EFF" w14:textId="1228EA58" w:rsidR="00D80D68" w:rsidRPr="00714A3D" w:rsidRDefault="00714A3D" w:rsidP="00EC5BE6">
            <w:pPr>
              <w:numPr>
                <w:ilvl w:val="2"/>
                <w:numId w:val="42"/>
              </w:numPr>
              <w:spacing w:before="100" w:beforeAutospacing="1" w:after="100" w:afterAutospacing="1"/>
              <w:rPr>
                <w:rFonts w:ascii="Calibri" w:eastAsia="Times New Roman" w:hAnsi="Calibri" w:cs="Calibri"/>
                <w:sz w:val="22"/>
                <w:szCs w:val="22"/>
                <w:lang w:eastAsia="fr-CA"/>
              </w:rPr>
            </w:pPr>
            <w:r w:rsidRPr="00714A3D">
              <w:rPr>
                <w:rFonts w:ascii="Calibri" w:eastAsia="Times New Roman" w:hAnsi="Calibri" w:cs="Calibri"/>
                <w:sz w:val="22"/>
                <w:szCs w:val="22"/>
                <w:lang w:eastAsia="fr-CA"/>
              </w:rPr>
              <w:t xml:space="preserve">Adresse exacte de l’école ou du pavillon </w:t>
            </w:r>
            <w:r>
              <w:rPr>
                <w:rFonts w:ascii="Calibri" w:eastAsia="Times New Roman" w:hAnsi="Calibri" w:cs="Calibri"/>
                <w:sz w:val="22"/>
                <w:szCs w:val="22"/>
                <w:lang w:eastAsia="fr-CA"/>
              </w:rPr>
              <w:t xml:space="preserve">où </w:t>
            </w:r>
            <w:r w:rsidR="00335B87">
              <w:rPr>
                <w:rFonts w:ascii="Calibri" w:eastAsia="Times New Roman" w:hAnsi="Calibri" w:cs="Calibri"/>
                <w:sz w:val="22"/>
                <w:szCs w:val="22"/>
                <w:lang w:eastAsia="fr-CA"/>
              </w:rPr>
              <w:t xml:space="preserve">le stage </w:t>
            </w:r>
            <w:r w:rsidR="005452D4">
              <w:rPr>
                <w:rFonts w:ascii="Calibri" w:eastAsia="Times New Roman" w:hAnsi="Calibri" w:cs="Calibri"/>
                <w:sz w:val="22"/>
                <w:szCs w:val="22"/>
                <w:lang w:eastAsia="fr-CA"/>
              </w:rPr>
              <w:t>se déroulera</w:t>
            </w:r>
            <w:r w:rsidR="00433983">
              <w:rPr>
                <w:rFonts w:ascii="Calibri" w:eastAsia="Times New Roman" w:hAnsi="Calibri" w:cs="Calibri"/>
                <w:sz w:val="22"/>
                <w:szCs w:val="22"/>
                <w:lang w:eastAsia="fr-CA"/>
              </w:rPr>
              <w:t>.</w:t>
            </w:r>
          </w:p>
          <w:p w14:paraId="64E3CCAB" w14:textId="30470D7D" w:rsidR="007076C7" w:rsidRPr="007076C7" w:rsidRDefault="007076C7" w:rsidP="007076C7">
            <w:pPr>
              <w:numPr>
                <w:ilvl w:val="0"/>
                <w:numId w:val="42"/>
              </w:numPr>
              <w:spacing w:before="100" w:beforeAutospacing="1" w:after="100" w:afterAutospacing="1"/>
              <w:rPr>
                <w:rFonts w:ascii="Calibri" w:eastAsia="Times New Roman" w:hAnsi="Calibri" w:cs="Calibri"/>
                <w:sz w:val="22"/>
                <w:szCs w:val="22"/>
                <w:lang w:eastAsia="fr-CA"/>
              </w:rPr>
            </w:pPr>
            <w:r w:rsidRPr="007076C7">
              <w:rPr>
                <w:rFonts w:ascii="Calibri" w:eastAsia="Times New Roman" w:hAnsi="Calibri" w:cs="Calibri"/>
                <w:b/>
                <w:bCs/>
                <w:sz w:val="22"/>
                <w:szCs w:val="22"/>
                <w:lang w:eastAsia="fr-CA"/>
              </w:rPr>
              <w:t xml:space="preserve">Vérifier la </w:t>
            </w:r>
            <w:r w:rsidR="00335B87">
              <w:rPr>
                <w:rFonts w:ascii="Calibri" w:eastAsia="Times New Roman" w:hAnsi="Calibri" w:cs="Calibri"/>
                <w:b/>
                <w:bCs/>
                <w:sz w:val="22"/>
                <w:szCs w:val="22"/>
                <w:lang w:eastAsia="fr-CA"/>
              </w:rPr>
              <w:t>tâche de la PEA</w:t>
            </w:r>
          </w:p>
          <w:p w14:paraId="122FA147" w14:textId="083D6B1D" w:rsidR="007076C7" w:rsidRPr="007076C7" w:rsidRDefault="007076C7" w:rsidP="007076C7">
            <w:pPr>
              <w:numPr>
                <w:ilvl w:val="1"/>
                <w:numId w:val="42"/>
              </w:numPr>
              <w:spacing w:before="100" w:beforeAutospacing="1" w:after="100" w:afterAutospacing="1"/>
              <w:rPr>
                <w:rFonts w:ascii="Calibri" w:eastAsia="Times New Roman" w:hAnsi="Calibri" w:cs="Calibri"/>
                <w:sz w:val="22"/>
                <w:szCs w:val="22"/>
                <w:lang w:eastAsia="fr-CA"/>
              </w:rPr>
            </w:pPr>
            <w:r w:rsidRPr="007076C7">
              <w:rPr>
                <w:rFonts w:ascii="Calibri" w:eastAsia="Times New Roman" w:hAnsi="Calibri" w:cs="Calibri"/>
                <w:sz w:val="22"/>
                <w:szCs w:val="22"/>
                <w:lang w:eastAsia="fr-CA"/>
              </w:rPr>
              <w:t xml:space="preserve">Confirmer que la PEA enseigne </w:t>
            </w:r>
            <w:r w:rsidRPr="007076C7">
              <w:rPr>
                <w:rFonts w:ascii="Calibri" w:eastAsia="Times New Roman" w:hAnsi="Calibri" w:cs="Calibri"/>
                <w:b/>
                <w:bCs/>
                <w:sz w:val="22"/>
                <w:szCs w:val="22"/>
                <w:lang w:eastAsia="fr-CA"/>
              </w:rPr>
              <w:t>24 périodes en présence-élève</w:t>
            </w:r>
            <w:r w:rsidR="00195EA6">
              <w:rPr>
                <w:rStyle w:val="Appelnotedebasdep"/>
                <w:rFonts w:ascii="Calibri" w:eastAsia="Times New Roman" w:hAnsi="Calibri" w:cs="Calibri"/>
                <w:b/>
                <w:bCs/>
                <w:sz w:val="22"/>
                <w:szCs w:val="22"/>
                <w:lang w:eastAsia="fr-CA"/>
              </w:rPr>
              <w:footnoteReference w:id="4"/>
            </w:r>
            <w:r w:rsidRPr="007076C7">
              <w:rPr>
                <w:rFonts w:ascii="Calibri" w:eastAsia="Times New Roman" w:hAnsi="Calibri" w:cs="Calibri"/>
                <w:sz w:val="22"/>
                <w:szCs w:val="22"/>
                <w:lang w:eastAsia="fr-CA"/>
              </w:rPr>
              <w:t xml:space="preserve"> sur un cycle de 9 jours.</w:t>
            </w:r>
          </w:p>
          <w:p w14:paraId="484ADC83" w14:textId="77777777" w:rsidR="007076C7" w:rsidRPr="007076C7" w:rsidRDefault="007076C7" w:rsidP="007076C7">
            <w:pPr>
              <w:numPr>
                <w:ilvl w:val="0"/>
                <w:numId w:val="42"/>
              </w:numPr>
              <w:spacing w:before="100" w:beforeAutospacing="1" w:after="100" w:afterAutospacing="1"/>
              <w:rPr>
                <w:rFonts w:ascii="Calibri" w:eastAsia="Times New Roman" w:hAnsi="Calibri" w:cs="Calibri"/>
                <w:sz w:val="22"/>
                <w:szCs w:val="22"/>
                <w:lang w:eastAsia="fr-CA"/>
              </w:rPr>
            </w:pPr>
            <w:r w:rsidRPr="007076C7">
              <w:rPr>
                <w:rFonts w:ascii="Calibri" w:eastAsia="Times New Roman" w:hAnsi="Calibri" w:cs="Calibri"/>
                <w:b/>
                <w:bCs/>
                <w:sz w:val="22"/>
                <w:szCs w:val="22"/>
                <w:lang w:eastAsia="fr-CA"/>
              </w:rPr>
              <w:t>Observer la PEA en action</w:t>
            </w:r>
          </w:p>
          <w:p w14:paraId="7AFA5E82" w14:textId="62D9180C" w:rsidR="007076C7" w:rsidRPr="007076C7" w:rsidRDefault="007076C7" w:rsidP="007076C7">
            <w:pPr>
              <w:numPr>
                <w:ilvl w:val="1"/>
                <w:numId w:val="42"/>
              </w:numPr>
              <w:spacing w:before="100" w:beforeAutospacing="1" w:after="100" w:afterAutospacing="1"/>
              <w:rPr>
                <w:rFonts w:ascii="Calibri" w:eastAsia="Times New Roman" w:hAnsi="Calibri" w:cs="Calibri"/>
                <w:sz w:val="22"/>
                <w:szCs w:val="22"/>
                <w:lang w:eastAsia="fr-CA"/>
              </w:rPr>
            </w:pPr>
            <w:r w:rsidRPr="007076C7">
              <w:rPr>
                <w:rFonts w:ascii="Calibri" w:eastAsia="Times New Roman" w:hAnsi="Calibri" w:cs="Calibri"/>
                <w:sz w:val="22"/>
                <w:szCs w:val="22"/>
                <w:lang w:eastAsia="fr-CA"/>
              </w:rPr>
              <w:t>Assister à ses cours</w:t>
            </w:r>
            <w:r w:rsidR="00792952">
              <w:rPr>
                <w:rFonts w:ascii="Calibri" w:eastAsia="Times New Roman" w:hAnsi="Calibri" w:cs="Calibri"/>
                <w:sz w:val="22"/>
                <w:szCs w:val="22"/>
                <w:lang w:eastAsia="fr-CA"/>
              </w:rPr>
              <w:t xml:space="preserve">, </w:t>
            </w:r>
            <w:r w:rsidRPr="007076C7">
              <w:rPr>
                <w:rFonts w:ascii="Calibri" w:eastAsia="Times New Roman" w:hAnsi="Calibri" w:cs="Calibri"/>
                <w:sz w:val="22"/>
                <w:szCs w:val="22"/>
                <w:lang w:eastAsia="fr-CA"/>
              </w:rPr>
              <w:t>observer</w:t>
            </w:r>
            <w:r w:rsidR="00792952">
              <w:rPr>
                <w:rFonts w:ascii="Calibri" w:eastAsia="Times New Roman" w:hAnsi="Calibri" w:cs="Calibri"/>
                <w:sz w:val="22"/>
                <w:szCs w:val="22"/>
                <w:lang w:eastAsia="fr-CA"/>
              </w:rPr>
              <w:t xml:space="preserve"> et prendre en note</w:t>
            </w:r>
            <w:r w:rsidRPr="007076C7">
              <w:rPr>
                <w:rFonts w:ascii="Calibri" w:eastAsia="Times New Roman" w:hAnsi="Calibri" w:cs="Calibri"/>
                <w:sz w:val="22"/>
                <w:szCs w:val="22"/>
                <w:lang w:eastAsia="fr-CA"/>
              </w:rPr>
              <w:t xml:space="preserve"> ses interventions</w:t>
            </w:r>
            <w:r w:rsidR="00792952">
              <w:rPr>
                <w:rFonts w:ascii="Calibri" w:eastAsia="Times New Roman" w:hAnsi="Calibri" w:cs="Calibri"/>
                <w:sz w:val="22"/>
                <w:szCs w:val="22"/>
                <w:lang w:eastAsia="fr-CA"/>
              </w:rPr>
              <w:t xml:space="preserve">. </w:t>
            </w:r>
          </w:p>
          <w:p w14:paraId="7208A805" w14:textId="77777777" w:rsidR="007076C7" w:rsidRPr="007076C7" w:rsidRDefault="007076C7" w:rsidP="007076C7">
            <w:pPr>
              <w:numPr>
                <w:ilvl w:val="0"/>
                <w:numId w:val="42"/>
              </w:numPr>
              <w:spacing w:before="100" w:beforeAutospacing="1" w:after="100" w:afterAutospacing="1"/>
              <w:rPr>
                <w:rFonts w:ascii="Calibri" w:eastAsia="Times New Roman" w:hAnsi="Calibri" w:cs="Calibri"/>
                <w:sz w:val="22"/>
                <w:szCs w:val="22"/>
                <w:lang w:eastAsia="fr-CA"/>
              </w:rPr>
            </w:pPr>
            <w:r w:rsidRPr="007076C7">
              <w:rPr>
                <w:rFonts w:ascii="Calibri" w:eastAsia="Times New Roman" w:hAnsi="Calibri" w:cs="Calibri"/>
                <w:b/>
                <w:bCs/>
                <w:sz w:val="22"/>
                <w:szCs w:val="22"/>
                <w:lang w:eastAsia="fr-CA"/>
              </w:rPr>
              <w:t>Interagir avec les élèves</w:t>
            </w:r>
          </w:p>
          <w:p w14:paraId="5122BF54" w14:textId="78D67CFF" w:rsidR="007076C7" w:rsidRPr="007076C7" w:rsidRDefault="007076C7" w:rsidP="007076C7">
            <w:pPr>
              <w:numPr>
                <w:ilvl w:val="1"/>
                <w:numId w:val="42"/>
              </w:numPr>
              <w:spacing w:before="100" w:beforeAutospacing="1" w:after="100" w:afterAutospacing="1"/>
              <w:rPr>
                <w:rFonts w:ascii="Calibri" w:eastAsia="Times New Roman" w:hAnsi="Calibri" w:cs="Calibri"/>
                <w:sz w:val="22"/>
                <w:szCs w:val="22"/>
                <w:lang w:eastAsia="fr-CA"/>
              </w:rPr>
            </w:pPr>
            <w:r w:rsidRPr="007076C7">
              <w:rPr>
                <w:rFonts w:ascii="Calibri" w:eastAsia="Times New Roman" w:hAnsi="Calibri" w:cs="Calibri"/>
                <w:sz w:val="22"/>
                <w:szCs w:val="22"/>
                <w:lang w:eastAsia="fr-CA"/>
              </w:rPr>
              <w:t>Échanger avec les élèves lorsque les moments sont appropriés</w:t>
            </w:r>
            <w:r w:rsidR="001E2183">
              <w:rPr>
                <w:rFonts w:ascii="Calibri" w:eastAsia="Times New Roman" w:hAnsi="Calibri" w:cs="Calibri"/>
                <w:sz w:val="22"/>
                <w:szCs w:val="22"/>
                <w:lang w:eastAsia="fr-CA"/>
              </w:rPr>
              <w:t xml:space="preserve">. </w:t>
            </w:r>
          </w:p>
          <w:p w14:paraId="3D12C891" w14:textId="77777777" w:rsidR="007076C7" w:rsidRPr="007076C7" w:rsidRDefault="007076C7" w:rsidP="007076C7">
            <w:pPr>
              <w:numPr>
                <w:ilvl w:val="0"/>
                <w:numId w:val="42"/>
              </w:numPr>
              <w:spacing w:before="100" w:beforeAutospacing="1" w:after="100" w:afterAutospacing="1"/>
              <w:rPr>
                <w:rFonts w:ascii="Calibri" w:eastAsia="Times New Roman" w:hAnsi="Calibri" w:cs="Calibri"/>
                <w:sz w:val="22"/>
                <w:szCs w:val="22"/>
                <w:lang w:eastAsia="fr-CA"/>
              </w:rPr>
            </w:pPr>
            <w:r w:rsidRPr="007076C7">
              <w:rPr>
                <w:rFonts w:ascii="Calibri" w:eastAsia="Times New Roman" w:hAnsi="Calibri" w:cs="Calibri"/>
                <w:b/>
                <w:bCs/>
                <w:sz w:val="22"/>
                <w:szCs w:val="22"/>
                <w:lang w:eastAsia="fr-CA"/>
              </w:rPr>
              <w:t>Planifier avec la PEA</w:t>
            </w:r>
          </w:p>
          <w:p w14:paraId="1FF01E12" w14:textId="3C896C10" w:rsidR="007076C7" w:rsidRPr="00433983" w:rsidRDefault="007076C7" w:rsidP="007076C7">
            <w:pPr>
              <w:numPr>
                <w:ilvl w:val="1"/>
                <w:numId w:val="42"/>
              </w:numPr>
              <w:spacing w:before="100" w:beforeAutospacing="1" w:after="100" w:afterAutospacing="1"/>
              <w:rPr>
                <w:rFonts w:ascii="Calibri" w:eastAsia="Times New Roman" w:hAnsi="Calibri" w:cs="Calibri"/>
                <w:sz w:val="22"/>
                <w:szCs w:val="22"/>
                <w:lang w:eastAsia="fr-CA"/>
              </w:rPr>
            </w:pPr>
            <w:r w:rsidRPr="007076C7">
              <w:rPr>
                <w:rFonts w:ascii="Calibri" w:eastAsia="Times New Roman" w:hAnsi="Calibri" w:cs="Calibri"/>
                <w:sz w:val="22"/>
                <w:szCs w:val="22"/>
                <w:lang w:eastAsia="fr-CA"/>
              </w:rPr>
              <w:t>Échanger sur le</w:t>
            </w:r>
            <w:r w:rsidRPr="00433983">
              <w:rPr>
                <w:rFonts w:ascii="Calibri" w:eastAsia="Times New Roman" w:hAnsi="Calibri" w:cs="Calibri"/>
                <w:sz w:val="22"/>
                <w:szCs w:val="22"/>
                <w:lang w:eastAsia="fr-CA"/>
              </w:rPr>
              <w:t xml:space="preserve"> contenu à planifier pour</w:t>
            </w:r>
            <w:r w:rsidR="00792952" w:rsidRPr="00433983">
              <w:rPr>
                <w:rFonts w:ascii="Calibri" w:eastAsia="Times New Roman" w:hAnsi="Calibri" w:cs="Calibri"/>
                <w:sz w:val="22"/>
                <w:szCs w:val="22"/>
                <w:lang w:eastAsia="fr-CA"/>
              </w:rPr>
              <w:t xml:space="preserve"> la période du stage</w:t>
            </w:r>
            <w:r w:rsidR="00433983" w:rsidRPr="00433983">
              <w:rPr>
                <w:rFonts w:ascii="Calibri" w:eastAsia="Times New Roman" w:hAnsi="Calibri" w:cs="Calibri"/>
                <w:sz w:val="22"/>
                <w:szCs w:val="22"/>
                <w:lang w:eastAsia="fr-CA"/>
              </w:rPr>
              <w:t>;</w:t>
            </w:r>
          </w:p>
          <w:p w14:paraId="59BE572E" w14:textId="44F87FB4" w:rsidR="007076C7" w:rsidRPr="007076C7" w:rsidRDefault="007076C7" w:rsidP="007076C7">
            <w:pPr>
              <w:numPr>
                <w:ilvl w:val="1"/>
                <w:numId w:val="42"/>
              </w:numPr>
              <w:spacing w:before="100" w:beforeAutospacing="1" w:after="100" w:afterAutospacing="1"/>
              <w:rPr>
                <w:rFonts w:ascii="Calibri" w:eastAsia="Times New Roman" w:hAnsi="Calibri" w:cs="Calibri"/>
                <w:sz w:val="22"/>
                <w:szCs w:val="22"/>
                <w:lang w:eastAsia="fr-CA"/>
              </w:rPr>
            </w:pPr>
            <w:r w:rsidRPr="00433983">
              <w:rPr>
                <w:rFonts w:ascii="Calibri" w:eastAsia="Times New Roman" w:hAnsi="Calibri" w:cs="Calibri"/>
                <w:sz w:val="22"/>
                <w:szCs w:val="22"/>
                <w:lang w:eastAsia="fr-CA"/>
              </w:rPr>
              <w:t xml:space="preserve">Statuer ensemble sur les moyens d’action </w:t>
            </w:r>
            <w:r w:rsidR="00666ACC" w:rsidRPr="00433983">
              <w:rPr>
                <w:rFonts w:ascii="Calibri" w:eastAsia="Times New Roman" w:hAnsi="Calibri" w:cs="Calibri"/>
                <w:sz w:val="22"/>
                <w:szCs w:val="22"/>
                <w:lang w:eastAsia="fr-CA"/>
              </w:rPr>
              <w:t>à ut</w:t>
            </w:r>
            <w:r w:rsidR="00666ACC">
              <w:rPr>
                <w:rFonts w:ascii="Calibri" w:eastAsia="Times New Roman" w:hAnsi="Calibri" w:cs="Calibri"/>
                <w:sz w:val="22"/>
                <w:szCs w:val="22"/>
                <w:lang w:eastAsia="fr-CA"/>
              </w:rPr>
              <w:t xml:space="preserve">iliser pendant le stage et les compétences à développer. </w:t>
            </w:r>
          </w:p>
          <w:p w14:paraId="762353DA" w14:textId="77777777" w:rsidR="007076C7" w:rsidRPr="007076C7" w:rsidRDefault="007076C7" w:rsidP="007076C7">
            <w:pPr>
              <w:numPr>
                <w:ilvl w:val="0"/>
                <w:numId w:val="42"/>
              </w:numPr>
              <w:spacing w:before="100" w:beforeAutospacing="1" w:after="100" w:afterAutospacing="1"/>
              <w:rPr>
                <w:rFonts w:ascii="Calibri" w:eastAsia="Times New Roman" w:hAnsi="Calibri" w:cs="Calibri"/>
                <w:sz w:val="22"/>
                <w:szCs w:val="22"/>
                <w:lang w:eastAsia="fr-CA"/>
              </w:rPr>
            </w:pPr>
            <w:r w:rsidRPr="007076C7">
              <w:rPr>
                <w:rFonts w:ascii="Calibri" w:eastAsia="Times New Roman" w:hAnsi="Calibri" w:cs="Calibri"/>
                <w:b/>
                <w:bCs/>
                <w:sz w:val="22"/>
                <w:szCs w:val="22"/>
                <w:lang w:eastAsia="fr-CA"/>
              </w:rPr>
              <w:t>Compléter les documents requis</w:t>
            </w:r>
          </w:p>
          <w:p w14:paraId="4454D1B9" w14:textId="225BC3A7" w:rsidR="007076C7" w:rsidRPr="00433983" w:rsidRDefault="007076C7" w:rsidP="007076C7">
            <w:pPr>
              <w:numPr>
                <w:ilvl w:val="1"/>
                <w:numId w:val="42"/>
              </w:numPr>
              <w:spacing w:before="100" w:beforeAutospacing="1" w:after="100" w:afterAutospacing="1"/>
              <w:rPr>
                <w:rFonts w:ascii="Calibri" w:eastAsia="Times New Roman" w:hAnsi="Calibri" w:cs="Calibri"/>
                <w:sz w:val="22"/>
                <w:szCs w:val="22"/>
                <w:lang w:eastAsia="fr-CA"/>
              </w:rPr>
            </w:pPr>
            <w:r w:rsidRPr="007076C7">
              <w:rPr>
                <w:rFonts w:ascii="Calibri" w:eastAsia="Times New Roman" w:hAnsi="Calibri" w:cs="Calibri"/>
                <w:sz w:val="22"/>
                <w:szCs w:val="22"/>
                <w:lang w:eastAsia="fr-CA"/>
              </w:rPr>
              <w:t>Re</w:t>
            </w:r>
            <w:r w:rsidRPr="00433983">
              <w:rPr>
                <w:rFonts w:ascii="Calibri" w:eastAsia="Times New Roman" w:hAnsi="Calibri" w:cs="Calibri"/>
                <w:sz w:val="22"/>
                <w:szCs w:val="22"/>
                <w:lang w:eastAsia="fr-CA"/>
              </w:rPr>
              <w:t>mplir le dossier préparatoire 1</w:t>
            </w:r>
            <w:r w:rsidR="00433983" w:rsidRPr="00433983">
              <w:rPr>
                <w:rFonts w:ascii="Calibri" w:eastAsia="Times New Roman" w:hAnsi="Calibri" w:cs="Calibri"/>
                <w:sz w:val="22"/>
                <w:szCs w:val="22"/>
                <w:lang w:eastAsia="fr-CA"/>
              </w:rPr>
              <w:t>;</w:t>
            </w:r>
          </w:p>
          <w:p w14:paraId="04FE860B" w14:textId="5972FF08" w:rsidR="007076C7" w:rsidRPr="00433983" w:rsidRDefault="008E3867" w:rsidP="007076C7">
            <w:pPr>
              <w:numPr>
                <w:ilvl w:val="1"/>
                <w:numId w:val="42"/>
              </w:numPr>
              <w:spacing w:before="100" w:beforeAutospacing="1" w:after="100" w:afterAutospacing="1"/>
              <w:rPr>
                <w:rFonts w:ascii="Calibri" w:eastAsia="Times New Roman" w:hAnsi="Calibri" w:cs="Calibri"/>
                <w:sz w:val="22"/>
                <w:szCs w:val="22"/>
                <w:lang w:eastAsia="fr-CA"/>
              </w:rPr>
            </w:pPr>
            <w:r>
              <w:rPr>
                <w:rFonts w:ascii="Calibri" w:eastAsia="Times New Roman" w:hAnsi="Calibri" w:cs="Calibri"/>
                <w:sz w:val="22"/>
                <w:szCs w:val="22"/>
                <w:lang w:eastAsia="fr-CA"/>
              </w:rPr>
              <w:t>Rempli</w:t>
            </w:r>
            <w:r w:rsidR="007076C7" w:rsidRPr="00433983">
              <w:rPr>
                <w:rFonts w:ascii="Calibri" w:eastAsia="Times New Roman" w:hAnsi="Calibri" w:cs="Calibri"/>
                <w:sz w:val="22"/>
                <w:szCs w:val="22"/>
                <w:lang w:eastAsia="fr-CA"/>
              </w:rPr>
              <w:t>r la fiche d’observation de la première journée.</w:t>
            </w:r>
          </w:p>
          <w:p w14:paraId="336913B0" w14:textId="77777777" w:rsidR="007076C7" w:rsidRPr="007076C7" w:rsidRDefault="007076C7" w:rsidP="007076C7">
            <w:pPr>
              <w:numPr>
                <w:ilvl w:val="0"/>
                <w:numId w:val="42"/>
              </w:numPr>
              <w:spacing w:before="100" w:beforeAutospacing="1" w:after="100" w:afterAutospacing="1"/>
              <w:rPr>
                <w:rFonts w:ascii="Calibri" w:eastAsia="Times New Roman" w:hAnsi="Calibri" w:cs="Calibri"/>
                <w:sz w:val="22"/>
                <w:szCs w:val="22"/>
                <w:lang w:eastAsia="fr-CA"/>
              </w:rPr>
            </w:pPr>
            <w:r w:rsidRPr="007076C7">
              <w:rPr>
                <w:rFonts w:ascii="Calibri" w:eastAsia="Times New Roman" w:hAnsi="Calibri" w:cs="Calibri"/>
                <w:b/>
                <w:bCs/>
                <w:sz w:val="22"/>
                <w:szCs w:val="22"/>
                <w:lang w:eastAsia="fr-CA"/>
              </w:rPr>
              <w:t>Faire un retour sur les pratiques de la PEA</w:t>
            </w:r>
          </w:p>
          <w:p w14:paraId="6125098C" w14:textId="3EB67C8A" w:rsidR="007076C7" w:rsidRPr="007076C7" w:rsidRDefault="007076C7" w:rsidP="007076C7">
            <w:pPr>
              <w:numPr>
                <w:ilvl w:val="1"/>
                <w:numId w:val="42"/>
              </w:numPr>
              <w:spacing w:before="100" w:beforeAutospacing="1" w:after="100" w:afterAutospacing="1"/>
              <w:rPr>
                <w:rFonts w:ascii="Calibri" w:eastAsia="Times New Roman" w:hAnsi="Calibri" w:cs="Calibri"/>
                <w:sz w:val="22"/>
                <w:szCs w:val="22"/>
                <w:lang w:eastAsia="fr-CA"/>
              </w:rPr>
            </w:pPr>
            <w:r w:rsidRPr="007076C7">
              <w:rPr>
                <w:rFonts w:ascii="Calibri" w:eastAsia="Times New Roman" w:hAnsi="Calibri" w:cs="Calibri"/>
                <w:sz w:val="22"/>
                <w:szCs w:val="22"/>
                <w:lang w:eastAsia="fr-CA"/>
              </w:rPr>
              <w:t xml:space="preserve">Échanger sur ses façons de faire (gestion de classe, stratégies pédagogiques, routines, </w:t>
            </w:r>
            <w:r w:rsidR="006707C4">
              <w:rPr>
                <w:rFonts w:ascii="Calibri" w:eastAsia="Times New Roman" w:hAnsi="Calibri" w:cs="Calibri"/>
                <w:sz w:val="22"/>
                <w:szCs w:val="22"/>
                <w:lang w:eastAsia="fr-CA"/>
              </w:rPr>
              <w:t xml:space="preserve">prise de présences, rangement de matériel, </w:t>
            </w:r>
            <w:r w:rsidRPr="007076C7">
              <w:rPr>
                <w:rFonts w:ascii="Calibri" w:eastAsia="Times New Roman" w:hAnsi="Calibri" w:cs="Calibri"/>
                <w:sz w:val="22"/>
                <w:szCs w:val="22"/>
                <w:lang w:eastAsia="fr-CA"/>
              </w:rPr>
              <w:t>etc.).</w:t>
            </w:r>
          </w:p>
          <w:p w14:paraId="64EC2C0E" w14:textId="77777777" w:rsidR="007076C7" w:rsidRPr="007076C7" w:rsidRDefault="007076C7" w:rsidP="007076C7">
            <w:pPr>
              <w:numPr>
                <w:ilvl w:val="0"/>
                <w:numId w:val="42"/>
              </w:numPr>
              <w:spacing w:before="100" w:beforeAutospacing="1" w:after="100" w:afterAutospacing="1"/>
              <w:rPr>
                <w:rFonts w:ascii="Calibri" w:eastAsia="Times New Roman" w:hAnsi="Calibri" w:cs="Calibri"/>
                <w:sz w:val="22"/>
                <w:szCs w:val="22"/>
                <w:lang w:eastAsia="fr-CA"/>
              </w:rPr>
            </w:pPr>
            <w:r w:rsidRPr="007076C7">
              <w:rPr>
                <w:rFonts w:ascii="Calibri" w:eastAsia="Times New Roman" w:hAnsi="Calibri" w:cs="Calibri"/>
                <w:b/>
                <w:bCs/>
                <w:sz w:val="22"/>
                <w:szCs w:val="22"/>
                <w:lang w:eastAsia="fr-CA"/>
              </w:rPr>
              <w:t>Analyser les apprentissages des élèves</w:t>
            </w:r>
          </w:p>
          <w:p w14:paraId="5362FA03" w14:textId="77777777" w:rsidR="007076C7" w:rsidRPr="007076C7" w:rsidRDefault="007076C7" w:rsidP="007076C7">
            <w:pPr>
              <w:numPr>
                <w:ilvl w:val="1"/>
                <w:numId w:val="42"/>
              </w:numPr>
              <w:spacing w:before="100" w:beforeAutospacing="1" w:after="100" w:afterAutospacing="1"/>
              <w:rPr>
                <w:rFonts w:ascii="Calibri" w:eastAsia="Times New Roman" w:hAnsi="Calibri" w:cs="Calibri"/>
                <w:sz w:val="22"/>
                <w:szCs w:val="22"/>
                <w:lang w:eastAsia="fr-CA"/>
              </w:rPr>
            </w:pPr>
            <w:r w:rsidRPr="007076C7">
              <w:rPr>
                <w:rFonts w:ascii="Calibri" w:eastAsia="Times New Roman" w:hAnsi="Calibri" w:cs="Calibri"/>
                <w:sz w:val="22"/>
                <w:szCs w:val="22"/>
                <w:lang w:eastAsia="fr-CA"/>
              </w:rPr>
              <w:t>Prendre connaissance</w:t>
            </w:r>
            <w:r w:rsidRPr="00433983">
              <w:rPr>
                <w:rFonts w:ascii="Calibri" w:eastAsia="Times New Roman" w:hAnsi="Calibri" w:cs="Calibri"/>
                <w:sz w:val="22"/>
                <w:szCs w:val="22"/>
                <w:lang w:eastAsia="fr-CA"/>
              </w:rPr>
              <w:t xml:space="preserve"> des moyens d’action d</w:t>
            </w:r>
            <w:r w:rsidRPr="007076C7">
              <w:rPr>
                <w:rFonts w:ascii="Calibri" w:eastAsia="Times New Roman" w:hAnsi="Calibri" w:cs="Calibri"/>
                <w:sz w:val="22"/>
                <w:szCs w:val="22"/>
                <w:lang w:eastAsia="fr-CA"/>
              </w:rPr>
              <w:t>éjà enseignés.</w:t>
            </w:r>
          </w:p>
          <w:p w14:paraId="50FCD2FC" w14:textId="6A892B48" w:rsidR="009C6914" w:rsidRPr="003D23FF" w:rsidRDefault="007C6F79" w:rsidP="00433983">
            <w:pPr>
              <w:numPr>
                <w:ilvl w:val="1"/>
                <w:numId w:val="42"/>
              </w:numPr>
              <w:rPr>
                <w:rFonts w:ascii="Calibri" w:eastAsia="Times New Roman" w:hAnsi="Calibri" w:cs="Calibri"/>
                <w:sz w:val="22"/>
                <w:szCs w:val="22"/>
                <w:lang w:eastAsia="fr-CA"/>
              </w:rPr>
            </w:pPr>
            <w:r w:rsidRPr="007C6F79">
              <w:rPr>
                <w:rFonts w:ascii="Calibri" w:eastAsia="Times New Roman" w:hAnsi="Calibri" w:cs="Calibri"/>
                <w:sz w:val="22"/>
                <w:szCs w:val="22"/>
                <w:lang w:eastAsia="fr-CA"/>
              </w:rPr>
              <w:t>Identifier et retenir les compétences et les éléments de la PDA (Progression des apprentissages) déjà développés cette année et l’année précédente.</w:t>
            </w:r>
          </w:p>
        </w:tc>
      </w:tr>
    </w:tbl>
    <w:p w14:paraId="6CB922BA" w14:textId="77777777" w:rsidR="00E27A3E" w:rsidRPr="00E515DB" w:rsidRDefault="00E27A3E" w:rsidP="00AD2D44">
      <w:pPr>
        <w:spacing w:after="0" w:line="240" w:lineRule="auto"/>
        <w:jc w:val="both"/>
        <w:rPr>
          <w:rFonts w:ascii="Calibri" w:eastAsia="Calibri" w:hAnsi="Calibri" w:cs="Tahoma"/>
          <w:lang w:eastAsia="fr-CA"/>
        </w:rPr>
      </w:pPr>
    </w:p>
    <w:p w14:paraId="7FB4C9D0" w14:textId="77777777" w:rsidR="00C03171" w:rsidRDefault="00C03171" w:rsidP="00FA16E6">
      <w:pPr>
        <w:rPr>
          <w:rFonts w:ascii="Calibri" w:eastAsia="Calibri" w:hAnsi="Calibri" w:cs="Tahoma"/>
          <w:b/>
          <w:bCs/>
          <w:sz w:val="24"/>
          <w:szCs w:val="24"/>
          <w:lang w:eastAsia="fr-CA"/>
        </w:rPr>
      </w:pPr>
    </w:p>
    <w:p w14:paraId="6056148D" w14:textId="36874D7F" w:rsidR="00FF5D73" w:rsidRPr="00FA16E6" w:rsidRDefault="00FF5D73" w:rsidP="00FA16E6">
      <w:pPr>
        <w:rPr>
          <w:rFonts w:ascii="Calibri" w:eastAsia="Calibri" w:hAnsi="Calibri" w:cs="Tahoma"/>
          <w:b/>
          <w:bCs/>
          <w:sz w:val="24"/>
          <w:szCs w:val="24"/>
          <w:lang w:eastAsia="fr-CA"/>
        </w:rPr>
      </w:pPr>
      <w:r w:rsidRPr="00FA16E6">
        <w:rPr>
          <w:rFonts w:ascii="Calibri" w:eastAsia="Calibri" w:hAnsi="Calibri" w:cs="Tahoma"/>
          <w:b/>
          <w:bCs/>
          <w:sz w:val="24"/>
          <w:szCs w:val="24"/>
          <w:lang w:eastAsia="fr-CA"/>
        </w:rPr>
        <w:t>2</w:t>
      </w:r>
      <w:r w:rsidRPr="00FA16E6">
        <w:rPr>
          <w:rFonts w:ascii="Calibri" w:eastAsia="Calibri" w:hAnsi="Calibri" w:cs="Tahoma"/>
          <w:b/>
          <w:bCs/>
          <w:sz w:val="24"/>
          <w:szCs w:val="24"/>
          <w:vertAlign w:val="superscript"/>
          <w:lang w:eastAsia="fr-CA"/>
        </w:rPr>
        <w:t>e</w:t>
      </w:r>
      <w:r w:rsidRPr="00FA16E6">
        <w:rPr>
          <w:rFonts w:ascii="Calibri" w:eastAsia="Calibri" w:hAnsi="Calibri" w:cs="Tahoma"/>
          <w:b/>
          <w:bCs/>
          <w:sz w:val="24"/>
          <w:szCs w:val="24"/>
          <w:lang w:eastAsia="fr-CA"/>
        </w:rPr>
        <w:t xml:space="preserve"> journée d</w:t>
      </w:r>
      <w:r w:rsidR="00015F79" w:rsidRPr="00FA16E6">
        <w:rPr>
          <w:rFonts w:ascii="Calibri" w:eastAsia="Calibri" w:hAnsi="Calibri" w:cs="Tahoma"/>
          <w:b/>
          <w:bCs/>
          <w:sz w:val="24"/>
          <w:szCs w:val="24"/>
          <w:lang w:eastAsia="fr-CA"/>
        </w:rPr>
        <w:t xml:space="preserve">’observation </w:t>
      </w:r>
      <w:r w:rsidR="00F43232" w:rsidRPr="00FA16E6">
        <w:rPr>
          <w:rFonts w:ascii="Calibri" w:eastAsia="Calibri" w:hAnsi="Calibri" w:cs="Tahoma"/>
          <w:b/>
          <w:bCs/>
          <w:color w:val="00B050"/>
          <w:sz w:val="24"/>
          <w:szCs w:val="24"/>
          <w:lang w:eastAsia="fr-CA"/>
        </w:rPr>
        <w:t xml:space="preserve">avant </w:t>
      </w:r>
      <w:r w:rsidR="00332F3B" w:rsidRPr="00FA16E6">
        <w:rPr>
          <w:rFonts w:ascii="Calibri" w:eastAsia="Calibri" w:hAnsi="Calibri" w:cs="Tahoma"/>
          <w:b/>
          <w:bCs/>
          <w:color w:val="00B050"/>
          <w:sz w:val="24"/>
          <w:szCs w:val="24"/>
          <w:lang w:eastAsia="fr-CA"/>
        </w:rPr>
        <w:t xml:space="preserve">le </w:t>
      </w:r>
      <w:r w:rsidR="003E4444" w:rsidRPr="00FA16E6">
        <w:rPr>
          <w:rFonts w:ascii="Calibri" w:eastAsia="Calibri" w:hAnsi="Calibri" w:cs="Tahoma"/>
          <w:b/>
          <w:bCs/>
          <w:color w:val="00B050"/>
          <w:sz w:val="24"/>
          <w:szCs w:val="24"/>
          <w:lang w:eastAsia="fr-CA"/>
        </w:rPr>
        <w:t>2</w:t>
      </w:r>
      <w:r w:rsidR="001832F8" w:rsidRPr="00FA16E6">
        <w:rPr>
          <w:rFonts w:ascii="Calibri" w:eastAsia="Calibri" w:hAnsi="Calibri" w:cs="Tahoma"/>
          <w:b/>
          <w:bCs/>
          <w:color w:val="00B050"/>
          <w:sz w:val="24"/>
          <w:szCs w:val="24"/>
          <w:lang w:eastAsia="fr-CA"/>
        </w:rPr>
        <w:t>5</w:t>
      </w:r>
      <w:r w:rsidR="003E4444" w:rsidRPr="00FA16E6">
        <w:rPr>
          <w:rFonts w:ascii="Calibri" w:eastAsia="Calibri" w:hAnsi="Calibri" w:cs="Tahoma"/>
          <w:b/>
          <w:bCs/>
          <w:color w:val="00B050"/>
          <w:sz w:val="24"/>
          <w:szCs w:val="24"/>
          <w:lang w:eastAsia="fr-CA"/>
        </w:rPr>
        <w:t xml:space="preserve"> octobre</w:t>
      </w:r>
      <w:r w:rsidRPr="00FA16E6">
        <w:rPr>
          <w:rFonts w:ascii="Calibri" w:eastAsia="Calibri" w:hAnsi="Calibri" w:cs="Tahoma"/>
          <w:b/>
          <w:bCs/>
          <w:sz w:val="24"/>
          <w:szCs w:val="24"/>
          <w:lang w:eastAsia="fr-CA"/>
        </w:rPr>
        <w:t xml:space="preserve">: Dossier préparatoire </w:t>
      </w:r>
      <w:r w:rsidR="0064754A" w:rsidRPr="00FA16E6">
        <w:rPr>
          <w:rFonts w:ascii="Calibri" w:eastAsia="Calibri" w:hAnsi="Calibri" w:cs="Tahoma"/>
          <w:b/>
          <w:bCs/>
          <w:sz w:val="24"/>
          <w:szCs w:val="24"/>
          <w:lang w:eastAsia="fr-CA"/>
        </w:rPr>
        <w:t>2</w:t>
      </w:r>
    </w:p>
    <w:tbl>
      <w:tblPr>
        <w:tblStyle w:val="Grilledutableau"/>
        <w:tblW w:w="10148" w:type="dxa"/>
        <w:tblInd w:w="-5"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10148"/>
      </w:tblGrid>
      <w:tr w:rsidR="00FF5D73" w:rsidRPr="00E515DB" w14:paraId="76C35E2C" w14:textId="77777777" w:rsidTr="004D7FB1">
        <w:trPr>
          <w:trHeight w:val="1719"/>
        </w:trPr>
        <w:tc>
          <w:tcPr>
            <w:tcW w:w="10148" w:type="dxa"/>
            <w:vAlign w:val="center"/>
          </w:tcPr>
          <w:p w14:paraId="3D290F1D" w14:textId="5D96FCC4" w:rsidR="0099498D" w:rsidRPr="0099498D" w:rsidRDefault="0099498D" w:rsidP="0099498D">
            <w:pPr>
              <w:spacing w:before="100" w:beforeAutospacing="1" w:after="100" w:afterAutospacing="1"/>
              <w:outlineLvl w:val="2"/>
              <w:rPr>
                <w:rFonts w:eastAsia="Times New Roman" w:cstheme="minorHAnsi"/>
                <w:b/>
                <w:bCs/>
                <w:sz w:val="22"/>
                <w:szCs w:val="22"/>
                <w:lang w:eastAsia="fr-CA"/>
              </w:rPr>
            </w:pPr>
            <w:r w:rsidRPr="0099498D">
              <w:rPr>
                <w:rFonts w:eastAsia="Times New Roman" w:cstheme="minorHAnsi"/>
                <w:b/>
                <w:bCs/>
                <w:sz w:val="22"/>
                <w:szCs w:val="22"/>
                <w:lang w:eastAsia="fr-CA"/>
              </w:rPr>
              <w:t>Tâches à réaliser</w:t>
            </w:r>
            <w:r w:rsidR="00714F0E">
              <w:rPr>
                <w:rFonts w:eastAsia="Times New Roman" w:cstheme="minorHAnsi"/>
                <w:b/>
                <w:bCs/>
                <w:sz w:val="22"/>
                <w:szCs w:val="22"/>
                <w:lang w:eastAsia="fr-CA"/>
              </w:rPr>
              <w:t xml:space="preserve"> lors de la </w:t>
            </w:r>
            <w:r w:rsidRPr="0099498D">
              <w:rPr>
                <w:rFonts w:eastAsia="Times New Roman" w:cstheme="minorHAnsi"/>
                <w:b/>
                <w:bCs/>
                <w:sz w:val="22"/>
                <w:szCs w:val="22"/>
                <w:lang w:eastAsia="fr-CA"/>
              </w:rPr>
              <w:t>2</w:t>
            </w:r>
            <w:r w:rsidRPr="0099498D">
              <w:rPr>
                <w:rFonts w:eastAsia="Times New Roman" w:cstheme="minorHAnsi"/>
                <w:b/>
                <w:bCs/>
                <w:sz w:val="22"/>
                <w:szCs w:val="22"/>
                <w:vertAlign w:val="superscript"/>
                <w:lang w:eastAsia="fr-CA"/>
              </w:rPr>
              <w:t xml:space="preserve">e </w:t>
            </w:r>
            <w:r w:rsidRPr="0099498D">
              <w:rPr>
                <w:rFonts w:eastAsia="Times New Roman" w:cstheme="minorHAnsi"/>
                <w:b/>
                <w:bCs/>
                <w:sz w:val="22"/>
                <w:szCs w:val="22"/>
                <w:lang w:eastAsia="fr-CA"/>
              </w:rPr>
              <w:t>journée d</w:t>
            </w:r>
            <w:r w:rsidR="00714F0E">
              <w:rPr>
                <w:rFonts w:eastAsia="Times New Roman" w:cstheme="minorHAnsi"/>
                <w:b/>
                <w:bCs/>
                <w:sz w:val="22"/>
                <w:szCs w:val="22"/>
                <w:lang w:eastAsia="fr-CA"/>
              </w:rPr>
              <w:t>’</w:t>
            </w:r>
            <w:r w:rsidR="00FA16E6">
              <w:rPr>
                <w:rFonts w:eastAsia="Times New Roman" w:cstheme="minorHAnsi"/>
                <w:b/>
                <w:bCs/>
                <w:sz w:val="22"/>
                <w:szCs w:val="22"/>
                <w:lang w:eastAsia="fr-CA"/>
              </w:rPr>
              <w:t>observation</w:t>
            </w:r>
            <w:r w:rsidRPr="0099498D">
              <w:rPr>
                <w:rFonts w:eastAsia="Times New Roman" w:cstheme="minorHAnsi"/>
                <w:b/>
                <w:bCs/>
                <w:sz w:val="22"/>
                <w:szCs w:val="22"/>
                <w:lang w:eastAsia="fr-CA"/>
              </w:rPr>
              <w:t xml:space="preserve"> :</w:t>
            </w:r>
          </w:p>
          <w:p w14:paraId="6B359749" w14:textId="77777777" w:rsidR="0099498D" w:rsidRPr="0099498D" w:rsidRDefault="0099498D" w:rsidP="0099498D">
            <w:pPr>
              <w:numPr>
                <w:ilvl w:val="0"/>
                <w:numId w:val="43"/>
              </w:numPr>
              <w:spacing w:before="100" w:beforeAutospacing="1" w:after="100" w:afterAutospacing="1"/>
              <w:rPr>
                <w:rFonts w:eastAsia="Times New Roman" w:cstheme="minorHAnsi"/>
                <w:sz w:val="22"/>
                <w:szCs w:val="22"/>
                <w:lang w:eastAsia="fr-CA"/>
              </w:rPr>
            </w:pPr>
            <w:r w:rsidRPr="0099498D">
              <w:rPr>
                <w:rFonts w:eastAsia="Times New Roman" w:cstheme="minorHAnsi"/>
                <w:b/>
                <w:bCs/>
                <w:sz w:val="22"/>
                <w:szCs w:val="22"/>
                <w:lang w:eastAsia="fr-CA"/>
              </w:rPr>
              <w:t>Observer la PEA</w:t>
            </w:r>
          </w:p>
          <w:p w14:paraId="01F9BDDD" w14:textId="11B907F4" w:rsidR="0099498D" w:rsidRPr="0099498D" w:rsidRDefault="0099498D" w:rsidP="0099498D">
            <w:pPr>
              <w:numPr>
                <w:ilvl w:val="1"/>
                <w:numId w:val="43"/>
              </w:numPr>
              <w:spacing w:before="100" w:beforeAutospacing="1" w:after="100" w:afterAutospacing="1"/>
              <w:rPr>
                <w:rFonts w:eastAsia="Times New Roman" w:cstheme="minorHAnsi"/>
                <w:sz w:val="22"/>
                <w:szCs w:val="22"/>
                <w:lang w:eastAsia="fr-CA"/>
              </w:rPr>
            </w:pPr>
            <w:r w:rsidRPr="0099498D">
              <w:rPr>
                <w:rFonts w:eastAsia="Times New Roman" w:cstheme="minorHAnsi"/>
                <w:sz w:val="22"/>
                <w:szCs w:val="22"/>
                <w:lang w:eastAsia="fr-CA"/>
              </w:rPr>
              <w:t>Continuer à observer son enseignement, ses interventions pédagogiques et sa gestion de classe</w:t>
            </w:r>
            <w:r w:rsidR="004A0DF7">
              <w:rPr>
                <w:rFonts w:eastAsia="Times New Roman" w:cstheme="minorHAnsi"/>
                <w:sz w:val="22"/>
                <w:szCs w:val="22"/>
                <w:lang w:eastAsia="fr-CA"/>
              </w:rPr>
              <w:t>.</w:t>
            </w:r>
          </w:p>
          <w:p w14:paraId="64F581F4" w14:textId="77777777" w:rsidR="0099498D" w:rsidRPr="0099498D" w:rsidRDefault="0099498D" w:rsidP="0099498D">
            <w:pPr>
              <w:numPr>
                <w:ilvl w:val="0"/>
                <w:numId w:val="43"/>
              </w:numPr>
              <w:spacing w:before="100" w:beforeAutospacing="1" w:after="100" w:afterAutospacing="1"/>
              <w:rPr>
                <w:rFonts w:eastAsia="Times New Roman" w:cstheme="minorHAnsi"/>
                <w:sz w:val="22"/>
                <w:szCs w:val="22"/>
                <w:lang w:eastAsia="fr-CA"/>
              </w:rPr>
            </w:pPr>
            <w:r w:rsidRPr="0099498D">
              <w:rPr>
                <w:rFonts w:eastAsia="Times New Roman" w:cstheme="minorHAnsi"/>
                <w:b/>
                <w:bCs/>
                <w:sz w:val="22"/>
                <w:szCs w:val="22"/>
                <w:lang w:eastAsia="fr-CA"/>
              </w:rPr>
              <w:t>Échanger avec les élèves</w:t>
            </w:r>
          </w:p>
          <w:p w14:paraId="39875019" w14:textId="77777777" w:rsidR="0099498D" w:rsidRPr="0099498D" w:rsidRDefault="0099498D" w:rsidP="0099498D">
            <w:pPr>
              <w:numPr>
                <w:ilvl w:val="1"/>
                <w:numId w:val="43"/>
              </w:numPr>
              <w:spacing w:before="100" w:beforeAutospacing="1" w:after="100" w:afterAutospacing="1"/>
              <w:rPr>
                <w:rFonts w:eastAsia="Times New Roman" w:cstheme="minorHAnsi"/>
                <w:sz w:val="22"/>
                <w:szCs w:val="22"/>
                <w:lang w:eastAsia="fr-CA"/>
              </w:rPr>
            </w:pPr>
            <w:r w:rsidRPr="0099498D">
              <w:rPr>
                <w:rFonts w:eastAsia="Times New Roman" w:cstheme="minorHAnsi"/>
                <w:sz w:val="22"/>
                <w:szCs w:val="22"/>
                <w:lang w:eastAsia="fr-CA"/>
              </w:rPr>
              <w:t>Interagir avec eux lorsque le moment est approprié afin de créer un lien et mieux comprendre leur dynamique.</w:t>
            </w:r>
          </w:p>
          <w:p w14:paraId="1718B37D" w14:textId="5F9BBBC2" w:rsidR="0099498D" w:rsidRPr="0099498D" w:rsidRDefault="0099498D" w:rsidP="0099498D">
            <w:pPr>
              <w:numPr>
                <w:ilvl w:val="0"/>
                <w:numId w:val="43"/>
              </w:numPr>
              <w:spacing w:before="100" w:beforeAutospacing="1" w:after="100" w:afterAutospacing="1"/>
              <w:rPr>
                <w:rFonts w:eastAsia="Times New Roman" w:cstheme="minorHAnsi"/>
                <w:sz w:val="22"/>
                <w:szCs w:val="22"/>
                <w:lang w:eastAsia="fr-CA"/>
              </w:rPr>
            </w:pPr>
            <w:r w:rsidRPr="0099498D">
              <w:rPr>
                <w:rFonts w:eastAsia="Times New Roman" w:cstheme="minorHAnsi"/>
                <w:b/>
                <w:bCs/>
                <w:sz w:val="22"/>
                <w:szCs w:val="22"/>
                <w:lang w:eastAsia="fr-CA"/>
              </w:rPr>
              <w:t>Remplir la fiche d’observation</w:t>
            </w:r>
            <w:r w:rsidR="00C956CF">
              <w:rPr>
                <w:rFonts w:eastAsia="Times New Roman" w:cstheme="minorHAnsi"/>
                <w:b/>
                <w:bCs/>
                <w:sz w:val="22"/>
                <w:szCs w:val="22"/>
                <w:lang w:eastAsia="fr-CA"/>
              </w:rPr>
              <w:t xml:space="preserve"> : </w:t>
            </w:r>
            <w:r w:rsidRPr="0099498D">
              <w:rPr>
                <w:rFonts w:eastAsia="Times New Roman" w:cstheme="minorHAnsi"/>
                <w:b/>
                <w:bCs/>
                <w:sz w:val="22"/>
                <w:szCs w:val="22"/>
                <w:lang w:eastAsia="fr-CA"/>
              </w:rPr>
              <w:t>2</w:t>
            </w:r>
            <w:r w:rsidRPr="00C956CF">
              <w:rPr>
                <w:rFonts w:eastAsia="Times New Roman" w:cstheme="minorHAnsi"/>
                <w:b/>
                <w:bCs/>
                <w:sz w:val="22"/>
                <w:szCs w:val="22"/>
                <w:vertAlign w:val="superscript"/>
                <w:lang w:eastAsia="fr-CA"/>
              </w:rPr>
              <w:t>e</w:t>
            </w:r>
            <w:r w:rsidRPr="0099498D">
              <w:rPr>
                <w:rFonts w:eastAsia="Times New Roman" w:cstheme="minorHAnsi"/>
                <w:b/>
                <w:bCs/>
                <w:sz w:val="22"/>
                <w:szCs w:val="22"/>
                <w:lang w:eastAsia="fr-CA"/>
              </w:rPr>
              <w:t xml:space="preserve"> journée</w:t>
            </w:r>
          </w:p>
          <w:p w14:paraId="29AA852C" w14:textId="6BE5F286" w:rsidR="0099498D" w:rsidRPr="0099498D" w:rsidRDefault="008E3867" w:rsidP="0099498D">
            <w:pPr>
              <w:numPr>
                <w:ilvl w:val="1"/>
                <w:numId w:val="43"/>
              </w:numPr>
              <w:spacing w:before="100" w:beforeAutospacing="1" w:after="100" w:afterAutospacing="1"/>
              <w:rPr>
                <w:rFonts w:eastAsia="Times New Roman" w:cstheme="minorHAnsi"/>
                <w:sz w:val="22"/>
                <w:szCs w:val="22"/>
                <w:lang w:eastAsia="fr-CA"/>
              </w:rPr>
            </w:pPr>
            <w:r>
              <w:rPr>
                <w:rFonts w:eastAsia="Times New Roman" w:cstheme="minorHAnsi"/>
                <w:sz w:val="22"/>
                <w:szCs w:val="22"/>
                <w:lang w:eastAsia="fr-CA"/>
              </w:rPr>
              <w:t>Rempli</w:t>
            </w:r>
            <w:r w:rsidR="0099498D" w:rsidRPr="0099498D">
              <w:rPr>
                <w:rFonts w:eastAsia="Times New Roman" w:cstheme="minorHAnsi"/>
                <w:sz w:val="22"/>
                <w:szCs w:val="22"/>
                <w:lang w:eastAsia="fr-CA"/>
              </w:rPr>
              <w:t>r attentivement la fiche en vous basant sur vos observations de la journée</w:t>
            </w:r>
            <w:r w:rsidR="009B0C99">
              <w:rPr>
                <w:rFonts w:eastAsia="Times New Roman" w:cstheme="minorHAnsi"/>
                <w:sz w:val="22"/>
                <w:szCs w:val="22"/>
                <w:lang w:eastAsia="fr-CA"/>
              </w:rPr>
              <w:t xml:space="preserve"> et les discussions avec la PEA.</w:t>
            </w:r>
          </w:p>
          <w:p w14:paraId="0DC3BCC2" w14:textId="77777777" w:rsidR="0099498D" w:rsidRPr="0099498D" w:rsidRDefault="0099498D" w:rsidP="0099498D">
            <w:pPr>
              <w:numPr>
                <w:ilvl w:val="0"/>
                <w:numId w:val="43"/>
              </w:numPr>
              <w:spacing w:before="100" w:beforeAutospacing="1" w:after="100" w:afterAutospacing="1"/>
              <w:rPr>
                <w:rFonts w:eastAsia="Times New Roman" w:cstheme="minorHAnsi"/>
                <w:sz w:val="22"/>
                <w:szCs w:val="22"/>
                <w:lang w:eastAsia="fr-CA"/>
              </w:rPr>
            </w:pPr>
            <w:r w:rsidRPr="0099498D">
              <w:rPr>
                <w:rFonts w:eastAsia="Times New Roman" w:cstheme="minorHAnsi"/>
                <w:b/>
                <w:bCs/>
                <w:sz w:val="22"/>
                <w:szCs w:val="22"/>
                <w:lang w:eastAsia="fr-CA"/>
              </w:rPr>
              <w:t>Échanger avec la PEA sur sa gestion de classe</w:t>
            </w:r>
          </w:p>
          <w:p w14:paraId="48E73C8A" w14:textId="77777777" w:rsidR="00C0349E" w:rsidRPr="00C0349E" w:rsidRDefault="00C0349E" w:rsidP="00C0349E">
            <w:pPr>
              <w:numPr>
                <w:ilvl w:val="1"/>
                <w:numId w:val="43"/>
              </w:numPr>
              <w:spacing w:before="100" w:beforeAutospacing="1" w:after="100" w:afterAutospacing="1"/>
              <w:rPr>
                <w:rFonts w:eastAsia="Times New Roman" w:cstheme="minorHAnsi"/>
                <w:sz w:val="22"/>
                <w:szCs w:val="22"/>
                <w:lang w:eastAsia="fr-CA"/>
              </w:rPr>
            </w:pPr>
            <w:r w:rsidRPr="00C0349E">
              <w:rPr>
                <w:rFonts w:eastAsia="Times New Roman" w:cstheme="minorHAnsi"/>
                <w:sz w:val="22"/>
                <w:szCs w:val="22"/>
                <w:lang w:eastAsia="fr-CA"/>
              </w:rPr>
              <w:t>Échanger sur les méthodes, routines, stratégies d’intervention et de prévention.</w:t>
            </w:r>
          </w:p>
          <w:p w14:paraId="0FF0E5D6" w14:textId="27806C3F" w:rsidR="00BF0992" w:rsidRPr="0099498D" w:rsidRDefault="00C0349E" w:rsidP="00C0349E">
            <w:pPr>
              <w:numPr>
                <w:ilvl w:val="1"/>
                <w:numId w:val="43"/>
              </w:numPr>
              <w:spacing w:before="100" w:beforeAutospacing="1" w:after="100" w:afterAutospacing="1"/>
              <w:rPr>
                <w:rFonts w:eastAsia="Times New Roman" w:cstheme="minorHAnsi"/>
                <w:sz w:val="22"/>
                <w:szCs w:val="22"/>
                <w:lang w:eastAsia="fr-CA"/>
              </w:rPr>
            </w:pPr>
            <w:r w:rsidRPr="00C0349E">
              <w:rPr>
                <w:rFonts w:eastAsia="Times New Roman" w:cstheme="minorHAnsi"/>
                <w:sz w:val="22"/>
                <w:szCs w:val="22"/>
                <w:lang w:eastAsia="fr-CA"/>
              </w:rPr>
              <w:t xml:space="preserve">Se renseigner sur les outils </w:t>
            </w:r>
            <w:r>
              <w:rPr>
                <w:rFonts w:eastAsia="Times New Roman" w:cstheme="minorHAnsi"/>
                <w:sz w:val="22"/>
                <w:szCs w:val="22"/>
                <w:lang w:eastAsia="fr-CA"/>
              </w:rPr>
              <w:t xml:space="preserve">qu’elle utilise </w:t>
            </w:r>
            <w:r w:rsidRPr="00C0349E">
              <w:rPr>
                <w:rFonts w:eastAsia="Times New Roman" w:cstheme="minorHAnsi"/>
                <w:sz w:val="22"/>
                <w:szCs w:val="22"/>
                <w:lang w:eastAsia="fr-CA"/>
              </w:rPr>
              <w:t>(par exemple, pour consigner les observations, comportements ou progrès des élèves).</w:t>
            </w:r>
          </w:p>
          <w:p w14:paraId="4183CA66" w14:textId="77777777" w:rsidR="0099498D" w:rsidRPr="0099498D" w:rsidRDefault="0099498D" w:rsidP="0099498D">
            <w:pPr>
              <w:numPr>
                <w:ilvl w:val="0"/>
                <w:numId w:val="43"/>
              </w:numPr>
              <w:spacing w:before="100" w:beforeAutospacing="1" w:after="100" w:afterAutospacing="1"/>
              <w:rPr>
                <w:rFonts w:eastAsia="Times New Roman" w:cstheme="minorHAnsi"/>
                <w:sz w:val="22"/>
                <w:szCs w:val="22"/>
                <w:lang w:eastAsia="fr-CA"/>
              </w:rPr>
            </w:pPr>
            <w:r w:rsidRPr="0099498D">
              <w:rPr>
                <w:rFonts w:eastAsia="Times New Roman" w:cstheme="minorHAnsi"/>
                <w:b/>
                <w:bCs/>
                <w:sz w:val="22"/>
                <w:szCs w:val="22"/>
                <w:lang w:eastAsia="fr-CA"/>
              </w:rPr>
              <w:t>Faire signer le contrat de stage</w:t>
            </w:r>
          </w:p>
          <w:p w14:paraId="4191BC18" w14:textId="77777777" w:rsidR="00BC0129" w:rsidRDefault="0099498D" w:rsidP="0099498D">
            <w:pPr>
              <w:numPr>
                <w:ilvl w:val="1"/>
                <w:numId w:val="43"/>
              </w:numPr>
              <w:spacing w:before="100" w:beforeAutospacing="1" w:after="100" w:afterAutospacing="1"/>
              <w:rPr>
                <w:rFonts w:eastAsia="Times New Roman" w:cstheme="minorHAnsi"/>
                <w:sz w:val="22"/>
                <w:szCs w:val="22"/>
                <w:lang w:eastAsia="fr-CA"/>
              </w:rPr>
            </w:pPr>
            <w:r w:rsidRPr="0099498D">
              <w:rPr>
                <w:rFonts w:eastAsia="Times New Roman" w:cstheme="minorHAnsi"/>
                <w:sz w:val="22"/>
                <w:szCs w:val="22"/>
                <w:lang w:eastAsia="fr-CA"/>
              </w:rPr>
              <w:t>S’assurer que la PEA lit et signe officiellement le contrat de stage</w:t>
            </w:r>
            <w:r>
              <w:rPr>
                <w:rFonts w:eastAsia="Times New Roman" w:cstheme="minorHAnsi"/>
                <w:sz w:val="22"/>
                <w:szCs w:val="22"/>
                <w:lang w:eastAsia="fr-CA"/>
              </w:rPr>
              <w:t>.</w:t>
            </w:r>
          </w:p>
          <w:p w14:paraId="6867F232" w14:textId="3361F393" w:rsidR="005C59F6" w:rsidRPr="00222611" w:rsidRDefault="001B154C" w:rsidP="005C59F6">
            <w:pPr>
              <w:pStyle w:val="Paragraphedeliste"/>
              <w:numPr>
                <w:ilvl w:val="0"/>
                <w:numId w:val="43"/>
              </w:numPr>
              <w:spacing w:before="100" w:beforeAutospacing="1" w:after="100" w:afterAutospacing="1"/>
              <w:rPr>
                <w:rFonts w:eastAsia="Times New Roman" w:cstheme="minorHAnsi"/>
                <w:sz w:val="22"/>
                <w:szCs w:val="22"/>
                <w:lang w:eastAsia="fr-CA"/>
              </w:rPr>
            </w:pPr>
            <w:r w:rsidRPr="00222611">
              <w:rPr>
                <w:rFonts w:eastAsia="Times New Roman" w:cstheme="minorHAnsi"/>
                <w:b/>
                <w:bCs/>
                <w:sz w:val="22"/>
                <w:szCs w:val="22"/>
                <w:lang w:eastAsia="fr-CA"/>
              </w:rPr>
              <w:t xml:space="preserve">Définir les attentes du stage et les faire signer </w:t>
            </w:r>
            <w:r w:rsidRPr="00222611">
              <w:rPr>
                <w:rFonts w:eastAsia="Times New Roman" w:cstheme="minorHAnsi"/>
                <w:sz w:val="22"/>
                <w:szCs w:val="22"/>
                <w:lang w:eastAsia="fr-CA"/>
              </w:rPr>
              <w:t>par toutes les parties concernées.</w:t>
            </w:r>
            <w:r w:rsidR="005C59F6" w:rsidRPr="00222611">
              <w:rPr>
                <w:rFonts w:eastAsia="Times New Roman" w:cstheme="minorHAnsi"/>
                <w:sz w:val="22"/>
                <w:szCs w:val="22"/>
                <w:lang w:eastAsia="fr-CA"/>
              </w:rPr>
              <w:t xml:space="preserve"> </w:t>
            </w:r>
          </w:p>
        </w:tc>
      </w:tr>
    </w:tbl>
    <w:p w14:paraId="6A13580F" w14:textId="77777777" w:rsidR="00FF5D73" w:rsidRDefault="00FF5D73" w:rsidP="00AD2D44">
      <w:pPr>
        <w:spacing w:after="0" w:line="240" w:lineRule="auto"/>
        <w:jc w:val="both"/>
        <w:rPr>
          <w:rFonts w:ascii="Calibri" w:eastAsia="Calibri" w:hAnsi="Calibri" w:cs="Tahoma"/>
          <w:sz w:val="20"/>
          <w:szCs w:val="20"/>
          <w:lang w:eastAsia="fr-CA"/>
        </w:rPr>
      </w:pPr>
    </w:p>
    <w:p w14:paraId="3C063D20" w14:textId="77777777" w:rsidR="00382316" w:rsidRDefault="00382316">
      <w:pPr>
        <w:rPr>
          <w:rFonts w:eastAsia="Calibri" w:cstheme="minorHAnsi"/>
          <w:i/>
          <w:iCs/>
          <w:sz w:val="16"/>
          <w:szCs w:val="16"/>
          <w:lang w:eastAsia="fr-CA"/>
        </w:rPr>
      </w:pPr>
    </w:p>
    <w:p w14:paraId="4B177DE1" w14:textId="77777777" w:rsidR="00382316" w:rsidRDefault="00382316">
      <w:pPr>
        <w:rPr>
          <w:rFonts w:eastAsia="Calibri" w:cstheme="minorHAnsi"/>
          <w:i/>
          <w:iCs/>
          <w:sz w:val="16"/>
          <w:szCs w:val="16"/>
          <w:lang w:eastAsia="fr-CA"/>
        </w:rPr>
      </w:pPr>
    </w:p>
    <w:p w14:paraId="3C7B7AE3" w14:textId="630D26AC" w:rsidR="00492643" w:rsidRDefault="00492643">
      <w:pPr>
        <w:rPr>
          <w:rFonts w:ascii="Calibri" w:eastAsia="Calibri" w:hAnsi="Calibri" w:cs="Tahoma"/>
          <w:sz w:val="20"/>
          <w:szCs w:val="20"/>
          <w:lang w:eastAsia="fr-CA"/>
        </w:rPr>
      </w:pPr>
      <w:r>
        <w:rPr>
          <w:rFonts w:ascii="Calibri" w:eastAsia="Calibri" w:hAnsi="Calibri" w:cs="Tahoma"/>
          <w:sz w:val="20"/>
          <w:szCs w:val="20"/>
          <w:lang w:eastAsia="fr-CA"/>
        </w:rPr>
        <w:br w:type="page"/>
      </w:r>
    </w:p>
    <w:p w14:paraId="5DDCE362" w14:textId="77777777" w:rsidR="00810023" w:rsidRDefault="00810023">
      <w:pPr>
        <w:rPr>
          <w:rFonts w:ascii="Calibri" w:eastAsia="Calibri" w:hAnsi="Calibri" w:cs="Tahoma"/>
          <w:sz w:val="20"/>
          <w:szCs w:val="20"/>
          <w:lang w:eastAsia="fr-C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6"/>
        <w:gridCol w:w="2110"/>
        <w:gridCol w:w="6270"/>
      </w:tblGrid>
      <w:tr w:rsidR="00810023" w:rsidRPr="00810023" w14:paraId="26DA93ED" w14:textId="77777777" w:rsidTr="00810023">
        <w:trPr>
          <w:tblHeader/>
          <w:tblCellSpacing w:w="15" w:type="dxa"/>
        </w:trPr>
        <w:tc>
          <w:tcPr>
            <w:tcW w:w="0" w:type="auto"/>
            <w:gridSpan w:val="3"/>
            <w:shd w:val="clear" w:color="auto" w:fill="80340D"/>
            <w:vAlign w:val="center"/>
          </w:tcPr>
          <w:p w14:paraId="71F2D83E" w14:textId="77777777" w:rsidR="00810023" w:rsidRPr="00810023" w:rsidRDefault="00810023" w:rsidP="00810023">
            <w:pPr>
              <w:keepNext/>
              <w:keepLines/>
              <w:spacing w:before="480" w:after="0" w:line="276" w:lineRule="auto"/>
              <w:jc w:val="center"/>
              <w:outlineLvl w:val="0"/>
              <w:rPr>
                <w:rFonts w:ascii="Calibri" w:eastAsia="Times New Roman" w:hAnsi="Calibri" w:cs="Calibri"/>
                <w:b/>
                <w:bCs/>
                <w:color w:val="FFFFFF"/>
                <w:sz w:val="24"/>
                <w:szCs w:val="24"/>
                <w:lang w:eastAsia="fr-CA"/>
              </w:rPr>
            </w:pPr>
            <w:r w:rsidRPr="00810023">
              <w:rPr>
                <w:rFonts w:ascii="Calibri" w:eastAsia="Times New Roman" w:hAnsi="Calibri" w:cs="Calibri"/>
                <w:b/>
                <w:bCs/>
                <w:color w:val="FFFFFF"/>
                <w:sz w:val="24"/>
                <w:szCs w:val="24"/>
                <w:lang w:eastAsia="fr-CA"/>
              </w:rPr>
              <w:t>Tableau synthèse du déroulement du stage</w:t>
            </w:r>
            <w:r w:rsidRPr="00810023">
              <w:rPr>
                <w:rFonts w:ascii="Calibri" w:eastAsia="Times New Roman" w:hAnsi="Calibri" w:cs="Calibri"/>
                <w:b/>
                <w:bCs/>
                <w:color w:val="FFFFFF"/>
                <w:sz w:val="24"/>
                <w:szCs w:val="24"/>
                <w:vertAlign w:val="superscript"/>
                <w:lang w:eastAsia="fr-CA"/>
              </w:rPr>
              <w:footnoteReference w:id="5"/>
            </w:r>
          </w:p>
          <w:p w14:paraId="0C5EAB34" w14:textId="77777777" w:rsidR="00810023" w:rsidRPr="00810023" w:rsidRDefault="00810023" w:rsidP="00810023">
            <w:pPr>
              <w:spacing w:after="0" w:line="240" w:lineRule="auto"/>
              <w:jc w:val="center"/>
              <w:rPr>
                <w:rFonts w:ascii="Calibri" w:eastAsia="Times New Roman" w:hAnsi="Calibri" w:cs="Calibri"/>
                <w:b/>
                <w:bCs/>
                <w:sz w:val="24"/>
                <w:szCs w:val="24"/>
                <w:lang w:eastAsia="fr-CA"/>
              </w:rPr>
            </w:pPr>
          </w:p>
        </w:tc>
      </w:tr>
      <w:tr w:rsidR="00C1210C" w:rsidRPr="00810023" w14:paraId="35B599F3" w14:textId="77777777" w:rsidTr="00E608D8">
        <w:trPr>
          <w:tblHeader/>
          <w:tblCellSpacing w:w="15" w:type="dxa"/>
        </w:trPr>
        <w:tc>
          <w:tcPr>
            <w:tcW w:w="0" w:type="auto"/>
            <w:shd w:val="clear" w:color="auto" w:fill="F4B083"/>
            <w:vAlign w:val="center"/>
            <w:hideMark/>
          </w:tcPr>
          <w:p w14:paraId="2A69C11E" w14:textId="77777777" w:rsidR="00810023" w:rsidRPr="00810023" w:rsidRDefault="00810023" w:rsidP="00810023">
            <w:pPr>
              <w:spacing w:after="0" w:line="240" w:lineRule="auto"/>
              <w:jc w:val="center"/>
              <w:rPr>
                <w:rFonts w:ascii="Calibri" w:eastAsia="Times New Roman" w:hAnsi="Calibri" w:cs="Calibri"/>
                <w:b/>
                <w:bCs/>
                <w:sz w:val="24"/>
                <w:szCs w:val="24"/>
                <w:lang w:eastAsia="fr-CA"/>
              </w:rPr>
            </w:pPr>
            <w:r w:rsidRPr="00810023">
              <w:rPr>
                <w:rFonts w:ascii="Calibri" w:eastAsia="Times New Roman" w:hAnsi="Calibri" w:cs="Calibri"/>
                <w:b/>
                <w:bCs/>
                <w:sz w:val="24"/>
                <w:szCs w:val="24"/>
                <w:lang w:eastAsia="fr-CA"/>
              </w:rPr>
              <w:t>Dates</w:t>
            </w:r>
          </w:p>
        </w:tc>
        <w:tc>
          <w:tcPr>
            <w:tcW w:w="0" w:type="auto"/>
            <w:shd w:val="clear" w:color="auto" w:fill="F4B083"/>
            <w:vAlign w:val="center"/>
            <w:hideMark/>
          </w:tcPr>
          <w:p w14:paraId="36226375" w14:textId="77777777" w:rsidR="00810023" w:rsidRPr="00810023" w:rsidRDefault="00810023" w:rsidP="00810023">
            <w:pPr>
              <w:spacing w:after="0" w:line="240" w:lineRule="auto"/>
              <w:jc w:val="center"/>
              <w:rPr>
                <w:rFonts w:ascii="Calibri" w:eastAsia="Times New Roman" w:hAnsi="Calibri" w:cs="Calibri"/>
                <w:b/>
                <w:bCs/>
                <w:sz w:val="24"/>
                <w:szCs w:val="24"/>
                <w:lang w:eastAsia="fr-CA"/>
              </w:rPr>
            </w:pPr>
            <w:r w:rsidRPr="00810023">
              <w:rPr>
                <w:rFonts w:ascii="Calibri" w:eastAsia="Times New Roman" w:hAnsi="Calibri" w:cs="Calibri"/>
                <w:b/>
                <w:bCs/>
                <w:sz w:val="24"/>
                <w:szCs w:val="24"/>
                <w:lang w:eastAsia="fr-CA"/>
              </w:rPr>
              <w:t>Étape</w:t>
            </w:r>
          </w:p>
        </w:tc>
        <w:tc>
          <w:tcPr>
            <w:tcW w:w="0" w:type="auto"/>
            <w:shd w:val="clear" w:color="auto" w:fill="F4B083"/>
            <w:vAlign w:val="center"/>
            <w:hideMark/>
          </w:tcPr>
          <w:p w14:paraId="604E44E3" w14:textId="77777777" w:rsidR="00810023" w:rsidRPr="00810023" w:rsidRDefault="00810023" w:rsidP="00810023">
            <w:pPr>
              <w:spacing w:after="0" w:line="240" w:lineRule="auto"/>
              <w:jc w:val="center"/>
              <w:rPr>
                <w:rFonts w:ascii="Calibri" w:eastAsia="Times New Roman" w:hAnsi="Calibri" w:cs="Calibri"/>
                <w:b/>
                <w:bCs/>
                <w:sz w:val="24"/>
                <w:szCs w:val="24"/>
                <w:lang w:eastAsia="fr-CA"/>
              </w:rPr>
            </w:pPr>
            <w:r w:rsidRPr="00810023">
              <w:rPr>
                <w:rFonts w:ascii="Calibri" w:eastAsia="Times New Roman" w:hAnsi="Calibri" w:cs="Calibri"/>
                <w:b/>
                <w:bCs/>
                <w:sz w:val="24"/>
                <w:szCs w:val="24"/>
                <w:lang w:eastAsia="fr-CA"/>
              </w:rPr>
              <w:t>Tâches</w:t>
            </w:r>
          </w:p>
        </w:tc>
      </w:tr>
      <w:tr w:rsidR="00C1210C" w:rsidRPr="00810023" w14:paraId="05A857AD" w14:textId="77777777" w:rsidTr="00810023">
        <w:trPr>
          <w:trHeight w:val="1412"/>
          <w:tblCellSpacing w:w="15" w:type="dxa"/>
        </w:trPr>
        <w:tc>
          <w:tcPr>
            <w:tcW w:w="0" w:type="auto"/>
            <w:shd w:val="clear" w:color="auto" w:fill="FBE4D5"/>
            <w:vAlign w:val="center"/>
            <w:hideMark/>
          </w:tcPr>
          <w:p w14:paraId="12DFBED2" w14:textId="77777777" w:rsidR="00810023" w:rsidRPr="00810023" w:rsidRDefault="00810023" w:rsidP="00810023">
            <w:pPr>
              <w:spacing w:after="0" w:line="240" w:lineRule="auto"/>
              <w:jc w:val="center"/>
              <w:rPr>
                <w:rFonts w:ascii="Calibri" w:eastAsia="Times New Roman" w:hAnsi="Calibri" w:cs="Calibri"/>
                <w:sz w:val="24"/>
                <w:szCs w:val="24"/>
                <w:lang w:eastAsia="fr-CA"/>
              </w:rPr>
            </w:pPr>
            <w:r w:rsidRPr="00810023">
              <w:rPr>
                <w:rFonts w:ascii="Calibri" w:eastAsia="Times New Roman" w:hAnsi="Calibri" w:cs="Calibri"/>
                <w:b/>
                <w:bCs/>
                <w:sz w:val="24"/>
                <w:szCs w:val="24"/>
                <w:lang w:eastAsia="fr-CA"/>
              </w:rPr>
              <w:t>Jour 1</w:t>
            </w:r>
            <w:r w:rsidRPr="00810023">
              <w:rPr>
                <w:rFonts w:ascii="Calibri" w:eastAsia="Times New Roman" w:hAnsi="Calibri" w:cs="Calibri"/>
                <w:sz w:val="24"/>
                <w:szCs w:val="24"/>
                <w:lang w:eastAsia="fr-CA"/>
              </w:rPr>
              <w:br/>
              <w:t>(avant le 11 octobre)</w:t>
            </w:r>
          </w:p>
        </w:tc>
        <w:tc>
          <w:tcPr>
            <w:tcW w:w="0" w:type="auto"/>
            <w:shd w:val="clear" w:color="auto" w:fill="FBE4D5"/>
            <w:vAlign w:val="center"/>
            <w:hideMark/>
          </w:tcPr>
          <w:p w14:paraId="2CA832F7" w14:textId="6F95F8F6" w:rsidR="00810023" w:rsidRPr="00810023" w:rsidRDefault="00810023" w:rsidP="00810023">
            <w:pPr>
              <w:spacing w:after="0" w:line="240" w:lineRule="auto"/>
              <w:jc w:val="center"/>
              <w:rPr>
                <w:rFonts w:ascii="Calibri" w:eastAsia="Times New Roman" w:hAnsi="Calibri" w:cs="Calibri"/>
                <w:sz w:val="24"/>
                <w:szCs w:val="24"/>
                <w:lang w:eastAsia="fr-CA"/>
              </w:rPr>
            </w:pPr>
            <w:r w:rsidRPr="00810023">
              <w:rPr>
                <w:rFonts w:ascii="Calibri" w:eastAsia="Times New Roman" w:hAnsi="Calibri" w:cs="Calibri"/>
                <w:b/>
                <w:bCs/>
                <w:sz w:val="24"/>
                <w:szCs w:val="24"/>
                <w:lang w:eastAsia="fr-CA"/>
              </w:rPr>
              <w:t>1</w:t>
            </w:r>
            <w:r w:rsidR="008E3867" w:rsidRPr="00B77788">
              <w:rPr>
                <w:rFonts w:ascii="Calibri" w:eastAsia="Times New Roman" w:hAnsi="Calibri" w:cs="Calibri"/>
                <w:b/>
                <w:bCs/>
                <w:sz w:val="24"/>
                <w:szCs w:val="24"/>
                <w:vertAlign w:val="superscript"/>
                <w:lang w:eastAsia="fr-CA"/>
              </w:rPr>
              <w:t>r</w:t>
            </w:r>
            <w:r w:rsidRPr="00B77788">
              <w:rPr>
                <w:rFonts w:ascii="Calibri" w:eastAsia="Times New Roman" w:hAnsi="Calibri" w:cs="Calibri"/>
                <w:b/>
                <w:bCs/>
                <w:sz w:val="24"/>
                <w:szCs w:val="24"/>
                <w:vertAlign w:val="superscript"/>
                <w:lang w:eastAsia="fr-CA"/>
              </w:rPr>
              <w:t xml:space="preserve">e </w:t>
            </w:r>
            <w:r w:rsidRPr="00810023">
              <w:rPr>
                <w:rFonts w:ascii="Calibri" w:eastAsia="Times New Roman" w:hAnsi="Calibri" w:cs="Calibri"/>
                <w:b/>
                <w:bCs/>
                <w:sz w:val="24"/>
                <w:szCs w:val="24"/>
                <w:lang w:eastAsia="fr-CA"/>
              </w:rPr>
              <w:t>Journée d’observation</w:t>
            </w:r>
          </w:p>
        </w:tc>
        <w:tc>
          <w:tcPr>
            <w:tcW w:w="0" w:type="auto"/>
            <w:shd w:val="clear" w:color="auto" w:fill="FBE4D5"/>
            <w:vAlign w:val="center"/>
            <w:hideMark/>
          </w:tcPr>
          <w:p w14:paraId="5983DFA4" w14:textId="708182BB" w:rsidR="00527FC9" w:rsidRDefault="00810023" w:rsidP="00C1210C">
            <w:pPr>
              <w:spacing w:after="0" w:line="240" w:lineRule="auto"/>
              <w:ind w:left="108" w:hanging="25"/>
              <w:rPr>
                <w:rFonts w:ascii="Calibri" w:eastAsia="Times New Roman" w:hAnsi="Calibri" w:cs="Calibri"/>
                <w:sz w:val="24"/>
                <w:szCs w:val="24"/>
                <w:lang w:eastAsia="fr-CA"/>
              </w:rPr>
            </w:pPr>
            <w:r w:rsidRPr="00810023">
              <w:rPr>
                <w:rFonts w:ascii="Calibri" w:eastAsia="Times New Roman" w:hAnsi="Calibri" w:cs="Calibri"/>
                <w:sz w:val="24"/>
                <w:szCs w:val="24"/>
                <w:lang w:eastAsia="fr-CA"/>
              </w:rPr>
              <w:t>- Observation de l</w:t>
            </w:r>
            <w:r w:rsidR="00890DD7">
              <w:rPr>
                <w:rFonts w:ascii="Calibri" w:eastAsia="Times New Roman" w:hAnsi="Calibri" w:cs="Calibri"/>
                <w:sz w:val="24"/>
                <w:szCs w:val="24"/>
                <w:lang w:eastAsia="fr-CA"/>
              </w:rPr>
              <w:t>a PEA</w:t>
            </w:r>
            <w:r w:rsidR="00C1210C">
              <w:rPr>
                <w:rFonts w:ascii="Calibri" w:eastAsia="Times New Roman" w:hAnsi="Calibri" w:cs="Calibri"/>
                <w:sz w:val="24"/>
                <w:szCs w:val="24"/>
                <w:lang w:eastAsia="fr-CA"/>
              </w:rPr>
              <w:t>;</w:t>
            </w:r>
            <w:r w:rsidRPr="00810023">
              <w:rPr>
                <w:rFonts w:ascii="Calibri" w:eastAsia="Times New Roman" w:hAnsi="Calibri" w:cs="Calibri"/>
                <w:sz w:val="24"/>
                <w:szCs w:val="24"/>
                <w:lang w:eastAsia="fr-CA"/>
              </w:rPr>
              <w:br/>
              <w:t>- Consultation de l’horaire et du calendrier scolaire</w:t>
            </w:r>
            <w:r w:rsidR="00C1210C">
              <w:rPr>
                <w:rFonts w:ascii="Calibri" w:eastAsia="Times New Roman" w:hAnsi="Calibri" w:cs="Calibri"/>
                <w:sz w:val="24"/>
                <w:szCs w:val="24"/>
                <w:lang w:eastAsia="fr-CA"/>
              </w:rPr>
              <w:t>;</w:t>
            </w:r>
            <w:r w:rsidRPr="00810023">
              <w:rPr>
                <w:rFonts w:ascii="Calibri" w:eastAsia="Times New Roman" w:hAnsi="Calibri" w:cs="Calibri"/>
                <w:sz w:val="24"/>
                <w:szCs w:val="24"/>
                <w:lang w:eastAsia="fr-CA"/>
              </w:rPr>
              <w:br/>
              <w:t>- Questions sur le fonctionnement de la classe, les besoins des</w:t>
            </w:r>
          </w:p>
          <w:p w14:paraId="6C43F203" w14:textId="78156B89" w:rsidR="00810023" w:rsidRPr="00810023" w:rsidRDefault="00810023" w:rsidP="00527FC9">
            <w:pPr>
              <w:spacing w:after="0" w:line="240" w:lineRule="auto"/>
              <w:ind w:left="255" w:hanging="25"/>
              <w:rPr>
                <w:rFonts w:ascii="Calibri" w:eastAsia="Times New Roman" w:hAnsi="Calibri" w:cs="Calibri"/>
                <w:sz w:val="24"/>
                <w:szCs w:val="24"/>
                <w:lang w:eastAsia="fr-CA"/>
              </w:rPr>
            </w:pPr>
            <w:r w:rsidRPr="00810023">
              <w:rPr>
                <w:rFonts w:ascii="Calibri" w:eastAsia="Times New Roman" w:hAnsi="Calibri" w:cs="Calibri"/>
                <w:sz w:val="24"/>
                <w:szCs w:val="24"/>
                <w:lang w:eastAsia="fr-CA"/>
              </w:rPr>
              <w:t>élèves et les moyens d’action à développer</w:t>
            </w:r>
            <w:r w:rsidR="00527FC9">
              <w:rPr>
                <w:rFonts w:ascii="Calibri" w:eastAsia="Times New Roman" w:hAnsi="Calibri" w:cs="Calibri"/>
                <w:sz w:val="24"/>
                <w:szCs w:val="24"/>
                <w:lang w:eastAsia="fr-CA"/>
              </w:rPr>
              <w:t>.</w:t>
            </w:r>
          </w:p>
        </w:tc>
      </w:tr>
      <w:tr w:rsidR="00C1210C" w:rsidRPr="00810023" w14:paraId="7CC1CD74" w14:textId="77777777" w:rsidTr="00810023">
        <w:trPr>
          <w:trHeight w:val="1377"/>
          <w:tblCellSpacing w:w="15" w:type="dxa"/>
        </w:trPr>
        <w:tc>
          <w:tcPr>
            <w:tcW w:w="0" w:type="auto"/>
            <w:shd w:val="clear" w:color="auto" w:fill="FBE4D5"/>
            <w:vAlign w:val="center"/>
            <w:hideMark/>
          </w:tcPr>
          <w:p w14:paraId="2638419F" w14:textId="77777777" w:rsidR="00810023" w:rsidRPr="00810023" w:rsidRDefault="00810023" w:rsidP="00810023">
            <w:pPr>
              <w:spacing w:after="0" w:line="240" w:lineRule="auto"/>
              <w:jc w:val="center"/>
              <w:rPr>
                <w:rFonts w:ascii="Calibri" w:eastAsia="Times New Roman" w:hAnsi="Calibri" w:cs="Calibri"/>
                <w:sz w:val="24"/>
                <w:szCs w:val="24"/>
                <w:lang w:eastAsia="fr-CA"/>
              </w:rPr>
            </w:pPr>
            <w:r w:rsidRPr="00810023">
              <w:rPr>
                <w:rFonts w:ascii="Calibri" w:eastAsia="Times New Roman" w:hAnsi="Calibri" w:cs="Calibri"/>
                <w:b/>
                <w:bCs/>
                <w:sz w:val="24"/>
                <w:szCs w:val="24"/>
                <w:lang w:eastAsia="fr-CA"/>
              </w:rPr>
              <w:t>Jour 2</w:t>
            </w:r>
            <w:r w:rsidRPr="00810023">
              <w:rPr>
                <w:rFonts w:ascii="Calibri" w:eastAsia="Times New Roman" w:hAnsi="Calibri" w:cs="Calibri"/>
                <w:sz w:val="24"/>
                <w:szCs w:val="24"/>
                <w:lang w:eastAsia="fr-CA"/>
              </w:rPr>
              <w:br/>
              <w:t>(avant le 25 octobre)</w:t>
            </w:r>
          </w:p>
        </w:tc>
        <w:tc>
          <w:tcPr>
            <w:tcW w:w="0" w:type="auto"/>
            <w:shd w:val="clear" w:color="auto" w:fill="FBE4D5"/>
            <w:vAlign w:val="center"/>
            <w:hideMark/>
          </w:tcPr>
          <w:p w14:paraId="573A25F6" w14:textId="77777777" w:rsidR="00810023" w:rsidRPr="00810023" w:rsidRDefault="00810023" w:rsidP="00810023">
            <w:pPr>
              <w:spacing w:after="0" w:line="240" w:lineRule="auto"/>
              <w:jc w:val="center"/>
              <w:rPr>
                <w:rFonts w:ascii="Calibri" w:eastAsia="Times New Roman" w:hAnsi="Calibri" w:cs="Calibri"/>
                <w:sz w:val="24"/>
                <w:szCs w:val="24"/>
                <w:lang w:eastAsia="fr-CA"/>
              </w:rPr>
            </w:pPr>
            <w:r w:rsidRPr="00810023">
              <w:rPr>
                <w:rFonts w:ascii="Calibri" w:eastAsia="Times New Roman" w:hAnsi="Calibri" w:cs="Calibri"/>
                <w:b/>
                <w:bCs/>
                <w:sz w:val="24"/>
                <w:szCs w:val="24"/>
                <w:lang w:eastAsia="fr-CA"/>
              </w:rPr>
              <w:t>2</w:t>
            </w:r>
            <w:r w:rsidRPr="00810023">
              <w:rPr>
                <w:rFonts w:ascii="Calibri" w:eastAsia="Times New Roman" w:hAnsi="Calibri" w:cs="Calibri"/>
                <w:b/>
                <w:bCs/>
                <w:sz w:val="24"/>
                <w:szCs w:val="24"/>
                <w:vertAlign w:val="superscript"/>
                <w:lang w:eastAsia="fr-CA"/>
              </w:rPr>
              <w:t>e</w:t>
            </w:r>
            <w:r w:rsidRPr="00810023">
              <w:rPr>
                <w:rFonts w:ascii="Calibri" w:eastAsia="Times New Roman" w:hAnsi="Calibri" w:cs="Calibri"/>
                <w:b/>
                <w:bCs/>
                <w:sz w:val="24"/>
                <w:szCs w:val="24"/>
                <w:lang w:eastAsia="fr-CA"/>
              </w:rPr>
              <w:t xml:space="preserve"> Journée d’observation</w:t>
            </w:r>
          </w:p>
        </w:tc>
        <w:tc>
          <w:tcPr>
            <w:tcW w:w="0" w:type="auto"/>
            <w:shd w:val="clear" w:color="auto" w:fill="FBE4D5"/>
            <w:vAlign w:val="center"/>
            <w:hideMark/>
          </w:tcPr>
          <w:p w14:paraId="57F49DD7" w14:textId="16BADBFA" w:rsidR="00EE5338" w:rsidRDefault="00810023" w:rsidP="00EE5338">
            <w:pPr>
              <w:spacing w:after="0" w:line="240" w:lineRule="auto"/>
              <w:ind w:left="244" w:hanging="161"/>
              <w:rPr>
                <w:rFonts w:ascii="Calibri" w:eastAsia="Times New Roman" w:hAnsi="Calibri" w:cs="Calibri"/>
                <w:sz w:val="24"/>
                <w:szCs w:val="24"/>
                <w:lang w:eastAsia="fr-CA"/>
              </w:rPr>
            </w:pPr>
            <w:r w:rsidRPr="00810023">
              <w:rPr>
                <w:rFonts w:ascii="Calibri" w:eastAsia="Times New Roman" w:hAnsi="Calibri" w:cs="Calibri"/>
                <w:sz w:val="24"/>
                <w:szCs w:val="24"/>
                <w:lang w:eastAsia="fr-CA"/>
              </w:rPr>
              <w:t>- Suite de l’observation</w:t>
            </w:r>
            <w:r w:rsidR="0054789A">
              <w:rPr>
                <w:rFonts w:ascii="Calibri" w:eastAsia="Times New Roman" w:hAnsi="Calibri" w:cs="Calibri"/>
                <w:sz w:val="24"/>
                <w:szCs w:val="24"/>
                <w:lang w:eastAsia="fr-CA"/>
              </w:rPr>
              <w:t>;</w:t>
            </w:r>
          </w:p>
          <w:p w14:paraId="47513507" w14:textId="0DC89A16" w:rsidR="003E317E" w:rsidRPr="00EE5338" w:rsidRDefault="003E317E" w:rsidP="0054789A">
            <w:pPr>
              <w:pStyle w:val="Paragraphedeliste"/>
              <w:numPr>
                <w:ilvl w:val="0"/>
                <w:numId w:val="63"/>
              </w:numPr>
              <w:spacing w:after="0" w:line="240" w:lineRule="auto"/>
              <w:ind w:left="224" w:hanging="141"/>
              <w:rPr>
                <w:rFonts w:ascii="Calibri" w:eastAsia="Times New Roman" w:hAnsi="Calibri" w:cs="Calibri"/>
                <w:sz w:val="24"/>
                <w:szCs w:val="24"/>
                <w:lang w:eastAsia="fr-CA"/>
              </w:rPr>
            </w:pPr>
            <w:r w:rsidRPr="00EE5338">
              <w:rPr>
                <w:rFonts w:ascii="Calibri" w:eastAsia="Times New Roman" w:hAnsi="Calibri" w:cs="Calibri"/>
                <w:sz w:val="24"/>
                <w:szCs w:val="24"/>
                <w:lang w:eastAsia="fr-CA"/>
              </w:rPr>
              <w:t>Échanges sur les stratégies d’intervention et la réalité d</w:t>
            </w:r>
            <w:r w:rsidR="0045677B">
              <w:rPr>
                <w:rFonts w:ascii="Calibri" w:eastAsia="Times New Roman" w:hAnsi="Calibri" w:cs="Calibri"/>
                <w:sz w:val="24"/>
                <w:szCs w:val="24"/>
                <w:lang w:eastAsia="fr-CA"/>
              </w:rPr>
              <w:t>u milieu</w:t>
            </w:r>
            <w:r w:rsidR="0054789A">
              <w:rPr>
                <w:rFonts w:ascii="Calibri" w:eastAsia="Times New Roman" w:hAnsi="Calibri" w:cs="Calibri"/>
                <w:sz w:val="24"/>
                <w:szCs w:val="24"/>
                <w:lang w:eastAsia="fr-CA"/>
              </w:rPr>
              <w:t>;</w:t>
            </w:r>
          </w:p>
          <w:p w14:paraId="2C6878B1" w14:textId="25C01E86" w:rsidR="003E317E" w:rsidRPr="003E317E" w:rsidRDefault="003E317E" w:rsidP="0001647D">
            <w:pPr>
              <w:pStyle w:val="Paragraphedeliste"/>
              <w:numPr>
                <w:ilvl w:val="0"/>
                <w:numId w:val="63"/>
              </w:numPr>
              <w:spacing w:after="0" w:line="240" w:lineRule="auto"/>
              <w:ind w:left="276" w:hanging="193"/>
              <w:rPr>
                <w:rFonts w:ascii="Calibri" w:eastAsia="Times New Roman" w:hAnsi="Calibri" w:cs="Calibri"/>
                <w:sz w:val="24"/>
                <w:szCs w:val="24"/>
                <w:lang w:eastAsia="fr-CA"/>
              </w:rPr>
            </w:pPr>
            <w:r w:rsidRPr="003E317E">
              <w:rPr>
                <w:rFonts w:ascii="Calibri" w:eastAsia="Times New Roman" w:hAnsi="Calibri" w:cs="Calibri"/>
                <w:sz w:val="24"/>
                <w:szCs w:val="24"/>
                <w:lang w:eastAsia="fr-CA"/>
              </w:rPr>
              <w:t>Premier contact avec les autres enseignants du département</w:t>
            </w:r>
            <w:r w:rsidR="0054789A">
              <w:rPr>
                <w:rFonts w:ascii="Calibri" w:eastAsia="Times New Roman" w:hAnsi="Calibri" w:cs="Calibri"/>
                <w:sz w:val="24"/>
                <w:szCs w:val="24"/>
                <w:lang w:eastAsia="fr-CA"/>
              </w:rPr>
              <w:t>.</w:t>
            </w:r>
          </w:p>
          <w:p w14:paraId="62128D40" w14:textId="2E6DF74C" w:rsidR="0029087A" w:rsidRPr="00810023" w:rsidRDefault="0029087A" w:rsidP="00810023">
            <w:pPr>
              <w:spacing w:after="0" w:line="240" w:lineRule="auto"/>
              <w:ind w:left="113"/>
              <w:rPr>
                <w:rFonts w:ascii="Calibri" w:eastAsia="Times New Roman" w:hAnsi="Calibri" w:cs="Calibri"/>
                <w:sz w:val="24"/>
                <w:szCs w:val="24"/>
                <w:lang w:eastAsia="fr-CA"/>
              </w:rPr>
            </w:pPr>
          </w:p>
        </w:tc>
      </w:tr>
      <w:tr w:rsidR="00C1210C" w:rsidRPr="00810023" w14:paraId="7E657DF9" w14:textId="77777777" w:rsidTr="00810023">
        <w:trPr>
          <w:trHeight w:val="2052"/>
          <w:tblCellSpacing w:w="15" w:type="dxa"/>
        </w:trPr>
        <w:tc>
          <w:tcPr>
            <w:tcW w:w="0" w:type="auto"/>
            <w:shd w:val="clear" w:color="auto" w:fill="F7CAAC"/>
            <w:vAlign w:val="center"/>
            <w:hideMark/>
          </w:tcPr>
          <w:p w14:paraId="31F3C8FD" w14:textId="77777777" w:rsidR="00810023" w:rsidRPr="00810023" w:rsidRDefault="00810023" w:rsidP="00810023">
            <w:pPr>
              <w:spacing w:after="0" w:line="240" w:lineRule="auto"/>
              <w:jc w:val="center"/>
              <w:rPr>
                <w:rFonts w:ascii="Calibri" w:eastAsia="Times New Roman" w:hAnsi="Calibri" w:cs="Calibri"/>
                <w:sz w:val="24"/>
                <w:szCs w:val="24"/>
                <w:lang w:eastAsia="fr-CA"/>
              </w:rPr>
            </w:pPr>
            <w:r w:rsidRPr="00810023">
              <w:rPr>
                <w:rFonts w:ascii="Calibri" w:eastAsia="Times New Roman" w:hAnsi="Calibri" w:cs="Calibri"/>
                <w:b/>
                <w:bCs/>
                <w:sz w:val="24"/>
                <w:szCs w:val="24"/>
                <w:lang w:eastAsia="fr-CA"/>
              </w:rPr>
              <w:t>Jours 3 et 4</w:t>
            </w:r>
            <w:r w:rsidRPr="00810023">
              <w:rPr>
                <w:rFonts w:ascii="Calibri" w:eastAsia="Times New Roman" w:hAnsi="Calibri" w:cs="Calibri"/>
                <w:sz w:val="24"/>
                <w:szCs w:val="24"/>
                <w:lang w:eastAsia="fr-CA"/>
              </w:rPr>
              <w:br/>
              <w:t>(12-13 novembre)</w:t>
            </w:r>
          </w:p>
        </w:tc>
        <w:tc>
          <w:tcPr>
            <w:tcW w:w="0" w:type="auto"/>
            <w:shd w:val="clear" w:color="auto" w:fill="F7CAAC"/>
            <w:vAlign w:val="center"/>
            <w:hideMark/>
          </w:tcPr>
          <w:p w14:paraId="70725079" w14:textId="77777777" w:rsidR="00810023" w:rsidRPr="00810023" w:rsidRDefault="00810023" w:rsidP="00810023">
            <w:pPr>
              <w:spacing w:after="0" w:line="240" w:lineRule="auto"/>
              <w:jc w:val="center"/>
              <w:rPr>
                <w:rFonts w:ascii="Calibri" w:eastAsia="Times New Roman" w:hAnsi="Calibri" w:cs="Calibri"/>
                <w:sz w:val="24"/>
                <w:szCs w:val="24"/>
                <w:lang w:eastAsia="fr-CA"/>
              </w:rPr>
            </w:pPr>
            <w:r w:rsidRPr="00810023">
              <w:rPr>
                <w:rFonts w:ascii="Calibri" w:eastAsia="Times New Roman" w:hAnsi="Calibri" w:cs="Calibri"/>
                <w:b/>
                <w:bCs/>
                <w:sz w:val="24"/>
                <w:szCs w:val="24"/>
                <w:lang w:eastAsia="fr-CA"/>
              </w:rPr>
              <w:t>Observation et assistanat</w:t>
            </w:r>
          </w:p>
        </w:tc>
        <w:tc>
          <w:tcPr>
            <w:tcW w:w="0" w:type="auto"/>
            <w:shd w:val="clear" w:color="auto" w:fill="F7CAAC"/>
            <w:vAlign w:val="center"/>
            <w:hideMark/>
          </w:tcPr>
          <w:p w14:paraId="6C86257E" w14:textId="66681E14" w:rsidR="00810023" w:rsidRPr="00810023" w:rsidRDefault="00810023" w:rsidP="00810023">
            <w:pPr>
              <w:spacing w:after="0" w:line="240" w:lineRule="auto"/>
              <w:ind w:left="113"/>
              <w:rPr>
                <w:rFonts w:ascii="Calibri" w:eastAsia="Times New Roman" w:hAnsi="Calibri" w:cs="Calibri"/>
                <w:sz w:val="24"/>
                <w:szCs w:val="24"/>
                <w:lang w:eastAsia="fr-CA"/>
              </w:rPr>
            </w:pPr>
            <w:r w:rsidRPr="00810023">
              <w:rPr>
                <w:rFonts w:ascii="Calibri" w:eastAsia="Times New Roman" w:hAnsi="Calibri" w:cs="Calibri"/>
                <w:sz w:val="24"/>
                <w:szCs w:val="24"/>
                <w:lang w:eastAsia="fr-CA"/>
              </w:rPr>
              <w:t>- Observation active</w:t>
            </w:r>
            <w:r w:rsidR="00C1210C">
              <w:rPr>
                <w:rFonts w:ascii="Calibri" w:eastAsia="Times New Roman" w:hAnsi="Calibri" w:cs="Calibri"/>
                <w:sz w:val="24"/>
                <w:szCs w:val="24"/>
                <w:lang w:eastAsia="fr-CA"/>
              </w:rPr>
              <w:t>;</w:t>
            </w:r>
          </w:p>
          <w:p w14:paraId="71595692" w14:textId="77777777" w:rsidR="00810023" w:rsidRPr="00810023" w:rsidRDefault="00810023" w:rsidP="00810023">
            <w:pPr>
              <w:spacing w:after="0" w:line="240" w:lineRule="auto"/>
              <w:ind w:left="113"/>
              <w:rPr>
                <w:rFonts w:ascii="Calibri" w:eastAsia="Times New Roman" w:hAnsi="Calibri" w:cs="Calibri"/>
                <w:sz w:val="24"/>
                <w:szCs w:val="24"/>
                <w:lang w:eastAsia="fr-CA"/>
              </w:rPr>
            </w:pPr>
            <w:r w:rsidRPr="00810023">
              <w:rPr>
                <w:rFonts w:ascii="Calibri" w:eastAsia="Times New Roman" w:hAnsi="Calibri" w:cs="Calibri"/>
                <w:sz w:val="24"/>
                <w:szCs w:val="24"/>
                <w:lang w:eastAsia="fr-CA"/>
              </w:rPr>
              <w:t>- Réalisation de petites tâches pour soutenir l’enseignement :</w:t>
            </w:r>
          </w:p>
          <w:p w14:paraId="292A2C18" w14:textId="77777777" w:rsidR="00B9677E" w:rsidRDefault="00810023" w:rsidP="00B9677E">
            <w:pPr>
              <w:pStyle w:val="Paragraphedeliste"/>
              <w:spacing w:after="0" w:line="240" w:lineRule="auto"/>
              <w:ind w:left="420"/>
              <w:rPr>
                <w:rFonts w:ascii="Calibri" w:eastAsia="Times New Roman" w:hAnsi="Calibri" w:cs="Calibri"/>
                <w:sz w:val="24"/>
                <w:szCs w:val="24"/>
                <w:lang w:eastAsia="fr-CA"/>
              </w:rPr>
            </w:pPr>
            <w:r w:rsidRPr="00B9677E">
              <w:rPr>
                <w:rFonts w:ascii="Calibri" w:eastAsia="Times New Roman" w:hAnsi="Calibri" w:cs="Calibri"/>
                <w:sz w:val="24"/>
                <w:szCs w:val="24"/>
                <w:lang w:eastAsia="fr-CA"/>
              </w:rPr>
              <w:t>À titre d’exemples :</w:t>
            </w:r>
            <w:r w:rsidRPr="00B9677E">
              <w:rPr>
                <w:rFonts w:ascii="Calibri" w:eastAsia="Times New Roman" w:hAnsi="Calibri" w:cs="Calibri"/>
                <w:sz w:val="24"/>
                <w:szCs w:val="24"/>
                <w:lang w:eastAsia="fr-CA"/>
              </w:rPr>
              <w:br/>
              <w:t>  • Prise des présences</w:t>
            </w:r>
            <w:r w:rsidRPr="00B9677E">
              <w:rPr>
                <w:rFonts w:ascii="Calibri" w:eastAsia="Times New Roman" w:hAnsi="Calibri" w:cs="Calibri"/>
                <w:sz w:val="24"/>
                <w:szCs w:val="24"/>
                <w:lang w:eastAsia="fr-CA"/>
              </w:rPr>
              <w:br/>
              <w:t>  • Soutien individuel</w:t>
            </w:r>
            <w:r w:rsidRPr="00B9677E">
              <w:rPr>
                <w:rFonts w:ascii="Calibri" w:eastAsia="Times New Roman" w:hAnsi="Calibri" w:cs="Calibri"/>
                <w:sz w:val="24"/>
                <w:szCs w:val="24"/>
                <w:lang w:eastAsia="fr-CA"/>
              </w:rPr>
              <w:br/>
              <w:t>  • Encadrement de sous-groupes</w:t>
            </w:r>
            <w:r w:rsidRPr="00B9677E">
              <w:rPr>
                <w:rFonts w:ascii="Calibri" w:eastAsia="Times New Roman" w:hAnsi="Calibri" w:cs="Calibri"/>
                <w:sz w:val="24"/>
                <w:szCs w:val="24"/>
                <w:lang w:eastAsia="fr-CA"/>
              </w:rPr>
              <w:br/>
              <w:t>  • Arbitrage</w:t>
            </w:r>
          </w:p>
          <w:p w14:paraId="1DE12FB2" w14:textId="1782ED4D" w:rsidR="000857B7" w:rsidRPr="00B9677E" w:rsidRDefault="00B9677E" w:rsidP="00B9677E">
            <w:pPr>
              <w:pStyle w:val="Paragraphedeliste"/>
              <w:numPr>
                <w:ilvl w:val="0"/>
                <w:numId w:val="64"/>
              </w:numPr>
              <w:spacing w:after="0" w:line="240" w:lineRule="auto"/>
              <w:ind w:left="680" w:hanging="170"/>
              <w:rPr>
                <w:rFonts w:ascii="Calibri" w:eastAsia="Times New Roman" w:hAnsi="Calibri" w:cs="Calibri"/>
                <w:sz w:val="24"/>
                <w:szCs w:val="24"/>
                <w:lang w:eastAsia="fr-CA"/>
              </w:rPr>
            </w:pPr>
            <w:r w:rsidRPr="00B9677E">
              <w:rPr>
                <w:rFonts w:ascii="Calibri" w:eastAsia="Times New Roman" w:hAnsi="Calibri" w:cs="Calibri"/>
                <w:sz w:val="24"/>
                <w:szCs w:val="24"/>
                <w:lang w:eastAsia="fr-CA"/>
              </w:rPr>
              <w:t xml:space="preserve">Interactions </w:t>
            </w:r>
            <w:r w:rsidR="000857B7" w:rsidRPr="00B9677E">
              <w:rPr>
                <w:rFonts w:ascii="Calibri" w:eastAsia="Times New Roman" w:hAnsi="Calibri" w:cs="Calibri"/>
                <w:sz w:val="24"/>
                <w:szCs w:val="24"/>
                <w:lang w:eastAsia="fr-CA"/>
              </w:rPr>
              <w:t>avec les élèves lorsque le moment est approprié.</w:t>
            </w:r>
          </w:p>
          <w:p w14:paraId="3EF5FFDC" w14:textId="337174AC" w:rsidR="000857B7" w:rsidRPr="00810023" w:rsidRDefault="000857B7" w:rsidP="00810023">
            <w:pPr>
              <w:spacing w:after="0" w:line="240" w:lineRule="auto"/>
              <w:ind w:left="113"/>
              <w:rPr>
                <w:rFonts w:ascii="Calibri" w:eastAsia="Times New Roman" w:hAnsi="Calibri" w:cs="Calibri"/>
                <w:sz w:val="24"/>
                <w:szCs w:val="24"/>
                <w:lang w:eastAsia="fr-CA"/>
              </w:rPr>
            </w:pPr>
          </w:p>
        </w:tc>
      </w:tr>
      <w:tr w:rsidR="00C1210C" w:rsidRPr="00810023" w14:paraId="7CB95DDA" w14:textId="77777777" w:rsidTr="00E608D8">
        <w:trPr>
          <w:trHeight w:val="2051"/>
          <w:tblCellSpacing w:w="15" w:type="dxa"/>
        </w:trPr>
        <w:tc>
          <w:tcPr>
            <w:tcW w:w="0" w:type="auto"/>
            <w:shd w:val="clear" w:color="auto" w:fill="F4B083"/>
            <w:vAlign w:val="center"/>
            <w:hideMark/>
          </w:tcPr>
          <w:p w14:paraId="169EBE9C" w14:textId="77777777" w:rsidR="00810023" w:rsidRPr="00810023" w:rsidRDefault="00810023" w:rsidP="00810023">
            <w:pPr>
              <w:spacing w:after="0" w:line="240" w:lineRule="auto"/>
              <w:jc w:val="center"/>
              <w:rPr>
                <w:rFonts w:ascii="Calibri" w:eastAsia="Times New Roman" w:hAnsi="Calibri" w:cs="Calibri"/>
                <w:color w:val="000000"/>
                <w:sz w:val="24"/>
                <w:szCs w:val="24"/>
                <w:lang w:eastAsia="fr-CA"/>
              </w:rPr>
            </w:pPr>
            <w:r w:rsidRPr="00810023">
              <w:rPr>
                <w:rFonts w:ascii="Calibri" w:eastAsia="Times New Roman" w:hAnsi="Calibri" w:cs="Calibri"/>
                <w:b/>
                <w:bCs/>
                <w:color w:val="000000"/>
                <w:sz w:val="24"/>
                <w:szCs w:val="24"/>
                <w:lang w:eastAsia="fr-CA"/>
              </w:rPr>
              <w:t>Jours 5 à 8</w:t>
            </w:r>
            <w:r w:rsidRPr="00810023">
              <w:rPr>
                <w:rFonts w:ascii="Calibri" w:eastAsia="Times New Roman" w:hAnsi="Calibri" w:cs="Calibri"/>
                <w:color w:val="000000"/>
                <w:sz w:val="24"/>
                <w:szCs w:val="24"/>
                <w:lang w:eastAsia="fr-CA"/>
              </w:rPr>
              <w:br/>
              <w:t>(14-21 novembre)</w:t>
            </w:r>
          </w:p>
        </w:tc>
        <w:tc>
          <w:tcPr>
            <w:tcW w:w="0" w:type="auto"/>
            <w:shd w:val="clear" w:color="auto" w:fill="F4B083"/>
            <w:vAlign w:val="center"/>
            <w:hideMark/>
          </w:tcPr>
          <w:p w14:paraId="6303119B" w14:textId="77777777" w:rsidR="00810023" w:rsidRPr="00810023" w:rsidRDefault="00810023" w:rsidP="00810023">
            <w:pPr>
              <w:spacing w:after="0" w:line="240" w:lineRule="auto"/>
              <w:jc w:val="center"/>
              <w:rPr>
                <w:rFonts w:ascii="Calibri" w:eastAsia="Times New Roman" w:hAnsi="Calibri" w:cs="Calibri"/>
                <w:color w:val="000000"/>
                <w:sz w:val="24"/>
                <w:szCs w:val="24"/>
                <w:lang w:eastAsia="fr-CA"/>
              </w:rPr>
            </w:pPr>
            <w:r w:rsidRPr="00810023">
              <w:rPr>
                <w:rFonts w:ascii="Calibri" w:eastAsia="Times New Roman" w:hAnsi="Calibri" w:cs="Calibri"/>
                <w:b/>
                <w:bCs/>
                <w:color w:val="000000"/>
                <w:sz w:val="24"/>
                <w:szCs w:val="24"/>
                <w:lang w:eastAsia="fr-CA"/>
              </w:rPr>
              <w:t>Prise en charge graduelle</w:t>
            </w:r>
          </w:p>
        </w:tc>
        <w:tc>
          <w:tcPr>
            <w:tcW w:w="0" w:type="auto"/>
            <w:shd w:val="clear" w:color="auto" w:fill="F4B083"/>
            <w:vAlign w:val="center"/>
            <w:hideMark/>
          </w:tcPr>
          <w:p w14:paraId="07C74439" w14:textId="1CE8231C" w:rsidR="00810023" w:rsidRPr="00810023" w:rsidRDefault="00810023" w:rsidP="00C1210C">
            <w:pPr>
              <w:spacing w:after="0" w:line="240" w:lineRule="auto"/>
              <w:ind w:left="244" w:hanging="142"/>
              <w:rPr>
                <w:rFonts w:ascii="Calibri" w:eastAsia="Times New Roman" w:hAnsi="Calibri" w:cs="Calibri"/>
                <w:color w:val="000000"/>
                <w:sz w:val="24"/>
                <w:szCs w:val="24"/>
                <w:lang w:eastAsia="fr-CA"/>
              </w:rPr>
            </w:pPr>
            <w:r w:rsidRPr="00810023">
              <w:rPr>
                <w:rFonts w:ascii="Calibri" w:eastAsia="Times New Roman" w:hAnsi="Calibri" w:cs="Calibri"/>
                <w:color w:val="000000"/>
                <w:sz w:val="24"/>
                <w:szCs w:val="24"/>
                <w:lang w:eastAsia="fr-CA"/>
              </w:rPr>
              <w:t>- Répartition de</w:t>
            </w:r>
            <w:r w:rsidR="00942C0B">
              <w:rPr>
                <w:rFonts w:ascii="Calibri" w:eastAsia="Times New Roman" w:hAnsi="Calibri" w:cs="Calibri"/>
                <w:color w:val="000000"/>
                <w:sz w:val="24"/>
                <w:szCs w:val="24"/>
                <w:lang w:eastAsia="fr-CA"/>
              </w:rPr>
              <w:t>s</w:t>
            </w:r>
            <w:r w:rsidRPr="00810023">
              <w:rPr>
                <w:rFonts w:ascii="Calibri" w:eastAsia="Times New Roman" w:hAnsi="Calibri" w:cs="Calibri"/>
                <w:color w:val="000000"/>
                <w:sz w:val="24"/>
                <w:szCs w:val="24"/>
                <w:lang w:eastAsia="fr-CA"/>
              </w:rPr>
              <w:t xml:space="preserve"> tâches </w:t>
            </w:r>
            <w:r w:rsidR="00942C0B">
              <w:rPr>
                <w:rFonts w:ascii="Calibri" w:eastAsia="Times New Roman" w:hAnsi="Calibri" w:cs="Calibri"/>
                <w:color w:val="000000"/>
                <w:sz w:val="24"/>
                <w:szCs w:val="24"/>
                <w:lang w:eastAsia="fr-CA"/>
              </w:rPr>
              <w:t>d</w:t>
            </w:r>
            <w:r w:rsidR="008340DD">
              <w:rPr>
                <w:rFonts w:ascii="Calibri" w:eastAsia="Times New Roman" w:hAnsi="Calibri" w:cs="Calibri"/>
                <w:color w:val="000000"/>
                <w:sz w:val="24"/>
                <w:szCs w:val="24"/>
                <w:lang w:eastAsia="fr-CA"/>
              </w:rPr>
              <w:t>’une leçon</w:t>
            </w:r>
            <w:r w:rsidR="00942C0B">
              <w:rPr>
                <w:rFonts w:ascii="Calibri" w:eastAsia="Times New Roman" w:hAnsi="Calibri" w:cs="Calibri"/>
                <w:color w:val="000000"/>
                <w:sz w:val="24"/>
                <w:szCs w:val="24"/>
                <w:lang w:eastAsia="fr-CA"/>
              </w:rPr>
              <w:t xml:space="preserve"> </w:t>
            </w:r>
            <w:r w:rsidRPr="00810023">
              <w:rPr>
                <w:rFonts w:ascii="Calibri" w:eastAsia="Times New Roman" w:hAnsi="Calibri" w:cs="Calibri"/>
                <w:color w:val="000000"/>
                <w:sz w:val="24"/>
                <w:szCs w:val="24"/>
                <w:u w:val="single"/>
                <w:lang w:eastAsia="fr-CA"/>
              </w:rPr>
              <w:t>selon la planification de la personne enseignante associée</w:t>
            </w:r>
            <w:r w:rsidRPr="00810023">
              <w:rPr>
                <w:rFonts w:ascii="Calibri" w:eastAsia="Times New Roman" w:hAnsi="Calibri" w:cs="Calibri"/>
                <w:color w:val="000000"/>
                <w:sz w:val="24"/>
                <w:szCs w:val="24"/>
                <w:lang w:eastAsia="fr-CA"/>
              </w:rPr>
              <w:t xml:space="preserve">. </w:t>
            </w:r>
          </w:p>
          <w:p w14:paraId="0290FB2E" w14:textId="77777777" w:rsidR="00810023" w:rsidRPr="00810023" w:rsidRDefault="00810023" w:rsidP="00C1210C">
            <w:pPr>
              <w:spacing w:after="0" w:line="240" w:lineRule="auto"/>
              <w:ind w:left="113" w:firstLine="111"/>
              <w:rPr>
                <w:rFonts w:ascii="Calibri" w:eastAsia="Times New Roman" w:hAnsi="Calibri" w:cs="Calibri"/>
                <w:color w:val="000000"/>
                <w:sz w:val="24"/>
                <w:szCs w:val="24"/>
                <w:lang w:eastAsia="fr-CA"/>
              </w:rPr>
            </w:pPr>
            <w:r w:rsidRPr="00810023">
              <w:rPr>
                <w:rFonts w:ascii="Calibri" w:eastAsia="Times New Roman" w:hAnsi="Calibri" w:cs="Calibri"/>
                <w:color w:val="000000"/>
                <w:sz w:val="24"/>
                <w:szCs w:val="24"/>
                <w:lang w:eastAsia="fr-CA"/>
              </w:rPr>
              <w:t xml:space="preserve">À titre d’exemple : </w:t>
            </w:r>
          </w:p>
          <w:p w14:paraId="0F00B73B" w14:textId="1219EB0A" w:rsidR="00810023" w:rsidRPr="00810023" w:rsidRDefault="00810023" w:rsidP="00810023">
            <w:pPr>
              <w:spacing w:after="0" w:line="240" w:lineRule="auto"/>
              <w:ind w:left="113"/>
              <w:rPr>
                <w:rFonts w:ascii="Calibri" w:eastAsia="Times New Roman" w:hAnsi="Calibri" w:cs="Calibri"/>
                <w:color w:val="000000"/>
                <w:sz w:val="24"/>
                <w:szCs w:val="24"/>
                <w:lang w:eastAsia="fr-CA"/>
              </w:rPr>
            </w:pPr>
            <w:r w:rsidRPr="00810023">
              <w:rPr>
                <w:rFonts w:ascii="Calibri" w:eastAsia="Times New Roman" w:hAnsi="Calibri" w:cs="Calibri"/>
                <w:color w:val="000000"/>
                <w:sz w:val="24"/>
                <w:szCs w:val="24"/>
                <w:lang w:eastAsia="fr-CA"/>
              </w:rPr>
              <w:t xml:space="preserve">  • </w:t>
            </w:r>
            <w:r w:rsidR="002F7618">
              <w:rPr>
                <w:rFonts w:ascii="Calibri" w:eastAsia="Times New Roman" w:hAnsi="Calibri" w:cs="Calibri"/>
                <w:color w:val="000000"/>
                <w:sz w:val="24"/>
                <w:szCs w:val="24"/>
                <w:lang w:eastAsia="fr-CA"/>
              </w:rPr>
              <w:t>Partage des c</w:t>
            </w:r>
            <w:r w:rsidRPr="00810023">
              <w:rPr>
                <w:rFonts w:ascii="Calibri" w:eastAsia="Times New Roman" w:hAnsi="Calibri" w:cs="Calibri"/>
                <w:color w:val="000000"/>
                <w:sz w:val="24"/>
                <w:szCs w:val="24"/>
                <w:lang w:eastAsia="fr-CA"/>
              </w:rPr>
              <w:t>onsignes et</w:t>
            </w:r>
            <w:r w:rsidR="0044259D">
              <w:rPr>
                <w:rFonts w:ascii="Calibri" w:eastAsia="Times New Roman" w:hAnsi="Calibri" w:cs="Calibri"/>
                <w:color w:val="000000"/>
                <w:sz w:val="24"/>
                <w:szCs w:val="24"/>
                <w:lang w:eastAsia="fr-CA"/>
              </w:rPr>
              <w:t xml:space="preserve"> du</w:t>
            </w:r>
            <w:r w:rsidRPr="00810023">
              <w:rPr>
                <w:rFonts w:ascii="Calibri" w:eastAsia="Times New Roman" w:hAnsi="Calibri" w:cs="Calibri"/>
                <w:color w:val="000000"/>
                <w:sz w:val="24"/>
                <w:szCs w:val="24"/>
                <w:lang w:eastAsia="fr-CA"/>
              </w:rPr>
              <w:t xml:space="preserve"> pilotage</w:t>
            </w:r>
            <w:r w:rsidR="002F7618">
              <w:rPr>
                <w:rFonts w:ascii="Calibri" w:eastAsia="Times New Roman" w:hAnsi="Calibri" w:cs="Calibri"/>
                <w:color w:val="000000"/>
                <w:sz w:val="24"/>
                <w:szCs w:val="24"/>
                <w:lang w:eastAsia="fr-CA"/>
              </w:rPr>
              <w:t>s</w:t>
            </w:r>
            <w:r w:rsidRPr="00810023">
              <w:rPr>
                <w:rFonts w:ascii="Calibri" w:eastAsia="Times New Roman" w:hAnsi="Calibri" w:cs="Calibri"/>
                <w:color w:val="000000"/>
                <w:sz w:val="24"/>
                <w:szCs w:val="24"/>
                <w:lang w:eastAsia="fr-CA"/>
              </w:rPr>
              <w:t xml:space="preserve"> d</w:t>
            </w:r>
            <w:r w:rsidR="002F7618">
              <w:rPr>
                <w:rFonts w:ascii="Calibri" w:eastAsia="Times New Roman" w:hAnsi="Calibri" w:cs="Calibri"/>
                <w:color w:val="000000"/>
                <w:sz w:val="24"/>
                <w:szCs w:val="24"/>
                <w:lang w:eastAsia="fr-CA"/>
              </w:rPr>
              <w:t xml:space="preserve">es </w:t>
            </w:r>
            <w:r w:rsidRPr="00810023">
              <w:rPr>
                <w:rFonts w:ascii="Calibri" w:eastAsia="Times New Roman" w:hAnsi="Calibri" w:cs="Calibri"/>
                <w:color w:val="000000"/>
                <w:sz w:val="24"/>
                <w:szCs w:val="24"/>
                <w:lang w:eastAsia="fr-CA"/>
              </w:rPr>
              <w:t>tâche</w:t>
            </w:r>
            <w:r w:rsidR="002F7618">
              <w:rPr>
                <w:rFonts w:ascii="Calibri" w:eastAsia="Times New Roman" w:hAnsi="Calibri" w:cs="Calibri"/>
                <w:color w:val="000000"/>
                <w:sz w:val="24"/>
                <w:szCs w:val="24"/>
                <w:lang w:eastAsia="fr-CA"/>
              </w:rPr>
              <w:t>s</w:t>
            </w:r>
            <w:r w:rsidRPr="00810023">
              <w:rPr>
                <w:rFonts w:ascii="Calibri" w:eastAsia="Times New Roman" w:hAnsi="Calibri" w:cs="Calibri"/>
                <w:color w:val="000000"/>
                <w:sz w:val="24"/>
                <w:szCs w:val="24"/>
                <w:lang w:eastAsia="fr-CA"/>
              </w:rPr>
              <w:br/>
              <w:t xml:space="preserve">  • Enseignement </w:t>
            </w:r>
            <w:r w:rsidR="007D7E68">
              <w:rPr>
                <w:rFonts w:ascii="Calibri" w:eastAsia="Times New Roman" w:hAnsi="Calibri" w:cs="Calibri"/>
                <w:color w:val="000000"/>
                <w:sz w:val="24"/>
                <w:szCs w:val="24"/>
                <w:lang w:eastAsia="fr-CA"/>
              </w:rPr>
              <w:t xml:space="preserve">d’un </w:t>
            </w:r>
            <w:r w:rsidRPr="00810023">
              <w:rPr>
                <w:rFonts w:ascii="Calibri" w:eastAsia="Times New Roman" w:hAnsi="Calibri" w:cs="Calibri"/>
                <w:color w:val="000000"/>
                <w:sz w:val="24"/>
                <w:szCs w:val="24"/>
                <w:lang w:eastAsia="fr-CA"/>
              </w:rPr>
              <w:t>cours répétitif</w:t>
            </w:r>
            <w:r w:rsidRPr="00810023">
              <w:rPr>
                <w:rFonts w:ascii="Calibri" w:eastAsia="Times New Roman" w:hAnsi="Calibri" w:cs="Calibri"/>
                <w:color w:val="000000"/>
                <w:sz w:val="24"/>
                <w:szCs w:val="24"/>
                <w:lang w:eastAsia="fr-CA"/>
              </w:rPr>
              <w:br/>
              <w:t>  • Enseignement d’une demi-journée</w:t>
            </w:r>
          </w:p>
          <w:p w14:paraId="298209A9" w14:textId="77777777" w:rsidR="00810023" w:rsidRPr="00810023" w:rsidRDefault="00810023" w:rsidP="00810023">
            <w:pPr>
              <w:spacing w:after="0" w:line="240" w:lineRule="auto"/>
              <w:ind w:left="113"/>
              <w:rPr>
                <w:rFonts w:ascii="Calibri" w:eastAsia="Times New Roman" w:hAnsi="Calibri" w:cs="Calibri"/>
                <w:color w:val="000000"/>
                <w:sz w:val="24"/>
                <w:szCs w:val="24"/>
                <w:lang w:eastAsia="fr-CA"/>
              </w:rPr>
            </w:pPr>
          </w:p>
        </w:tc>
      </w:tr>
      <w:tr w:rsidR="00C1210C" w:rsidRPr="00810023" w14:paraId="602CB26D" w14:textId="77777777" w:rsidTr="00810023">
        <w:trPr>
          <w:trHeight w:val="1649"/>
          <w:tblCellSpacing w:w="15" w:type="dxa"/>
        </w:trPr>
        <w:tc>
          <w:tcPr>
            <w:tcW w:w="0" w:type="auto"/>
            <w:shd w:val="clear" w:color="auto" w:fill="C45911"/>
            <w:vAlign w:val="center"/>
            <w:hideMark/>
          </w:tcPr>
          <w:p w14:paraId="6E525CA5" w14:textId="77777777" w:rsidR="00810023" w:rsidRPr="00810023" w:rsidRDefault="00810023" w:rsidP="00810023">
            <w:pPr>
              <w:spacing w:after="0" w:line="240" w:lineRule="auto"/>
              <w:jc w:val="center"/>
              <w:rPr>
                <w:rFonts w:ascii="Calibri" w:eastAsia="Times New Roman" w:hAnsi="Calibri" w:cs="Calibri"/>
                <w:color w:val="FFFFFF"/>
                <w:sz w:val="24"/>
                <w:szCs w:val="24"/>
                <w:lang w:eastAsia="fr-CA"/>
              </w:rPr>
            </w:pPr>
            <w:r w:rsidRPr="00810023">
              <w:rPr>
                <w:rFonts w:ascii="Calibri" w:eastAsia="Times New Roman" w:hAnsi="Calibri" w:cs="Calibri"/>
                <w:b/>
                <w:bCs/>
                <w:color w:val="FFFFFF"/>
                <w:sz w:val="24"/>
                <w:szCs w:val="24"/>
                <w:lang w:eastAsia="fr-CA"/>
              </w:rPr>
              <w:t>Jours 9 à 18</w:t>
            </w:r>
            <w:r w:rsidRPr="00810023">
              <w:rPr>
                <w:rFonts w:ascii="Calibri" w:eastAsia="Times New Roman" w:hAnsi="Calibri" w:cs="Calibri"/>
                <w:color w:val="FFFFFF"/>
                <w:sz w:val="24"/>
                <w:szCs w:val="24"/>
                <w:lang w:eastAsia="fr-CA"/>
              </w:rPr>
              <w:br/>
              <w:t>(24 nov. - 5 déc.)</w:t>
            </w:r>
          </w:p>
        </w:tc>
        <w:tc>
          <w:tcPr>
            <w:tcW w:w="0" w:type="auto"/>
            <w:shd w:val="clear" w:color="auto" w:fill="C45911"/>
            <w:vAlign w:val="center"/>
            <w:hideMark/>
          </w:tcPr>
          <w:p w14:paraId="68B907DF" w14:textId="77777777" w:rsidR="00810023" w:rsidRPr="00810023" w:rsidRDefault="00810023" w:rsidP="00810023">
            <w:pPr>
              <w:spacing w:after="0" w:line="240" w:lineRule="auto"/>
              <w:jc w:val="center"/>
              <w:rPr>
                <w:rFonts w:ascii="Calibri" w:eastAsia="Times New Roman" w:hAnsi="Calibri" w:cs="Calibri"/>
                <w:b/>
                <w:bCs/>
                <w:color w:val="FFFFFF"/>
                <w:sz w:val="24"/>
                <w:szCs w:val="24"/>
                <w:lang w:eastAsia="fr-CA"/>
              </w:rPr>
            </w:pPr>
            <w:r w:rsidRPr="00810023">
              <w:rPr>
                <w:rFonts w:ascii="Calibri" w:eastAsia="Times New Roman" w:hAnsi="Calibri" w:cs="Calibri"/>
                <w:b/>
                <w:bCs/>
                <w:color w:val="FFFFFF"/>
                <w:sz w:val="24"/>
                <w:szCs w:val="24"/>
                <w:lang w:eastAsia="fr-CA"/>
              </w:rPr>
              <w:t>Prise en charge</w:t>
            </w:r>
          </w:p>
          <w:p w14:paraId="1D6FDF70" w14:textId="77777777" w:rsidR="00810023" w:rsidRPr="00810023" w:rsidRDefault="00810023" w:rsidP="00810023">
            <w:pPr>
              <w:spacing w:after="0" w:line="240" w:lineRule="auto"/>
              <w:jc w:val="center"/>
              <w:rPr>
                <w:rFonts w:ascii="Calibri" w:eastAsia="Times New Roman" w:hAnsi="Calibri" w:cs="Calibri"/>
                <w:color w:val="FFFFFF"/>
                <w:sz w:val="24"/>
                <w:szCs w:val="24"/>
                <w:lang w:eastAsia="fr-CA"/>
              </w:rPr>
            </w:pPr>
            <w:r w:rsidRPr="00810023">
              <w:rPr>
                <w:rFonts w:ascii="Calibri" w:eastAsia="Times New Roman" w:hAnsi="Calibri" w:cs="Calibri"/>
                <w:b/>
                <w:bCs/>
                <w:color w:val="FFFFFF"/>
                <w:sz w:val="24"/>
                <w:szCs w:val="24"/>
                <w:lang w:eastAsia="fr-CA"/>
              </w:rPr>
              <w:t>Complète</w:t>
            </w:r>
            <w:r w:rsidRPr="00810023">
              <w:rPr>
                <w:rFonts w:ascii="Calibri" w:eastAsia="Times New Roman" w:hAnsi="Calibri" w:cs="Calibri"/>
                <w:b/>
                <w:bCs/>
                <w:color w:val="FFFFFF"/>
                <w:sz w:val="24"/>
                <w:szCs w:val="24"/>
                <w:vertAlign w:val="superscript"/>
                <w:lang w:eastAsia="fr-CA"/>
              </w:rPr>
              <w:footnoteReference w:id="6"/>
            </w:r>
          </w:p>
        </w:tc>
        <w:tc>
          <w:tcPr>
            <w:tcW w:w="0" w:type="auto"/>
            <w:shd w:val="clear" w:color="auto" w:fill="C45911"/>
            <w:vAlign w:val="center"/>
            <w:hideMark/>
          </w:tcPr>
          <w:p w14:paraId="67DB94F7" w14:textId="565FBD5D" w:rsidR="00810023" w:rsidRPr="00810023" w:rsidRDefault="00810023" w:rsidP="00810023">
            <w:pPr>
              <w:numPr>
                <w:ilvl w:val="0"/>
                <w:numId w:val="58"/>
              </w:numPr>
              <w:spacing w:after="0" w:line="240" w:lineRule="auto"/>
              <w:ind w:left="246" w:hanging="143"/>
              <w:contextualSpacing/>
              <w:rPr>
                <w:rFonts w:ascii="Calibri" w:eastAsia="Times New Roman" w:hAnsi="Calibri" w:cs="Calibri"/>
                <w:color w:val="FFFFFF"/>
                <w:sz w:val="24"/>
                <w:szCs w:val="24"/>
                <w:lang w:eastAsia="fr-CA"/>
              </w:rPr>
            </w:pPr>
            <w:r w:rsidRPr="00810023">
              <w:rPr>
                <w:rFonts w:ascii="Calibri" w:eastAsia="Times New Roman" w:hAnsi="Calibri" w:cs="Calibri"/>
                <w:color w:val="FFFFFF"/>
                <w:sz w:val="24"/>
                <w:szCs w:val="24"/>
                <w:lang w:eastAsia="fr-CA"/>
              </w:rPr>
              <w:t>Planification et enseignement des cours en alternance</w:t>
            </w:r>
            <w:r w:rsidR="0054789A">
              <w:rPr>
                <w:rFonts w:ascii="Calibri" w:eastAsia="Times New Roman" w:hAnsi="Calibri" w:cs="Calibri"/>
                <w:color w:val="FFFFFF"/>
                <w:sz w:val="24"/>
                <w:szCs w:val="24"/>
                <w:lang w:eastAsia="fr-CA"/>
              </w:rPr>
              <w:t>;</w:t>
            </w:r>
          </w:p>
          <w:p w14:paraId="6DEEBA4B" w14:textId="31F08BF3" w:rsidR="00810023" w:rsidRPr="00810023" w:rsidRDefault="00810023" w:rsidP="0081283F">
            <w:pPr>
              <w:numPr>
                <w:ilvl w:val="0"/>
                <w:numId w:val="58"/>
              </w:numPr>
              <w:spacing w:after="0" w:line="240" w:lineRule="auto"/>
              <w:ind w:left="244" w:hanging="142"/>
              <w:contextualSpacing/>
              <w:rPr>
                <w:rFonts w:ascii="Calibri" w:eastAsia="Times New Roman" w:hAnsi="Calibri" w:cs="Calibri"/>
                <w:color w:val="FFFFFF"/>
                <w:sz w:val="24"/>
                <w:szCs w:val="24"/>
                <w:lang w:eastAsia="fr-CA"/>
              </w:rPr>
            </w:pPr>
            <w:r w:rsidRPr="00810023">
              <w:rPr>
                <w:rFonts w:ascii="Calibri" w:eastAsia="Times New Roman" w:hAnsi="Calibri" w:cs="Calibri"/>
                <w:color w:val="FFFFFF"/>
                <w:sz w:val="24"/>
                <w:szCs w:val="24"/>
                <w:lang w:eastAsia="fr-CA"/>
              </w:rPr>
              <w:t>Observation active ou soutien entre pairs lorsqu’il ne s’agit pas de son tour d’enseigner</w:t>
            </w:r>
            <w:r w:rsidR="0054789A">
              <w:rPr>
                <w:rFonts w:ascii="Calibri" w:eastAsia="Times New Roman" w:hAnsi="Calibri" w:cs="Calibri"/>
                <w:color w:val="FFFFFF"/>
                <w:sz w:val="24"/>
                <w:szCs w:val="24"/>
                <w:lang w:eastAsia="fr-CA"/>
              </w:rPr>
              <w:t>;</w:t>
            </w:r>
          </w:p>
          <w:p w14:paraId="7A6DC508" w14:textId="7435CA15" w:rsidR="00810023" w:rsidRPr="00810023" w:rsidRDefault="00810023" w:rsidP="00810023">
            <w:pPr>
              <w:numPr>
                <w:ilvl w:val="0"/>
                <w:numId w:val="58"/>
              </w:numPr>
              <w:spacing w:after="0" w:line="240" w:lineRule="auto"/>
              <w:ind w:left="246" w:hanging="143"/>
              <w:contextualSpacing/>
              <w:rPr>
                <w:rFonts w:ascii="Calibri" w:eastAsia="Times New Roman" w:hAnsi="Calibri" w:cs="Calibri"/>
                <w:color w:val="FFFFFF"/>
                <w:sz w:val="24"/>
                <w:szCs w:val="24"/>
                <w:u w:val="single"/>
                <w:lang w:eastAsia="fr-CA"/>
              </w:rPr>
            </w:pPr>
            <w:r w:rsidRPr="00810023">
              <w:rPr>
                <w:rFonts w:ascii="Calibri" w:eastAsia="Times New Roman" w:hAnsi="Calibri" w:cs="Calibri"/>
                <w:color w:val="FFFFFF"/>
                <w:sz w:val="24"/>
                <w:szCs w:val="24"/>
                <w:u w:val="single"/>
                <w:lang w:eastAsia="fr-CA"/>
              </w:rPr>
              <w:t>Présence obligatoire de la PEA au gymnase</w:t>
            </w:r>
            <w:r w:rsidR="0054789A" w:rsidRPr="0054789A">
              <w:rPr>
                <w:rFonts w:ascii="Calibri" w:eastAsia="Times New Roman" w:hAnsi="Calibri" w:cs="Calibri"/>
                <w:color w:val="FFFFFF"/>
                <w:sz w:val="24"/>
                <w:szCs w:val="24"/>
                <w:lang w:eastAsia="fr-CA"/>
              </w:rPr>
              <w:t>.</w:t>
            </w:r>
          </w:p>
        </w:tc>
      </w:tr>
    </w:tbl>
    <w:p w14:paraId="1CA44B43" w14:textId="0E562D3E" w:rsidR="003E4444" w:rsidRPr="0028398E" w:rsidRDefault="004D6ACC" w:rsidP="0028398E">
      <w:pPr>
        <w:spacing w:after="0"/>
        <w:rPr>
          <w:rFonts w:ascii="Calibri" w:eastAsia="Calibri" w:hAnsi="Calibri" w:cs="Tahoma"/>
          <w:color w:val="FFFFFF" w:themeColor="background1"/>
          <w:lang w:eastAsia="fr-CA"/>
        </w:rPr>
      </w:pPr>
      <w:r w:rsidRPr="009E4A23">
        <w:rPr>
          <w:rFonts w:ascii="Calibri" w:eastAsia="Calibri" w:hAnsi="Calibri" w:cs="Tahoma"/>
          <w:color w:val="FFFFFF" w:themeColor="background1"/>
          <w:lang w:eastAsia="fr-CA"/>
        </w:rPr>
        <w:t>L</w:t>
      </w:r>
    </w:p>
    <w:p w14:paraId="5BBA61AA" w14:textId="77777777" w:rsidR="00382316" w:rsidRPr="00E515DB" w:rsidRDefault="00382316" w:rsidP="00382316">
      <w:pPr>
        <w:autoSpaceDE w:val="0"/>
        <w:autoSpaceDN w:val="0"/>
        <w:adjustRightInd w:val="0"/>
        <w:spacing w:after="0" w:line="276" w:lineRule="auto"/>
        <w:jc w:val="both"/>
        <w:rPr>
          <w:rFonts w:ascii="Calibri" w:eastAsia="Calibri" w:hAnsi="Calibri" w:cs="Tahoma"/>
          <w:lang w:eastAsia="fr-CA"/>
        </w:rPr>
      </w:pPr>
      <w:r w:rsidRPr="00E515DB">
        <w:rPr>
          <w:rFonts w:ascii="Calibri" w:eastAsia="Calibri" w:hAnsi="Calibri" w:cs="Tahoma"/>
          <w:lang w:eastAsia="fr-CA"/>
        </w:rPr>
        <w:t>Le stage de 2</w:t>
      </w:r>
      <w:r w:rsidRPr="00E515DB">
        <w:rPr>
          <w:rFonts w:ascii="Calibri" w:eastAsia="Calibri" w:hAnsi="Calibri" w:cs="Tahoma"/>
          <w:vertAlign w:val="superscript"/>
          <w:lang w:eastAsia="fr-CA"/>
        </w:rPr>
        <w:t>e</w:t>
      </w:r>
      <w:r w:rsidRPr="00E515DB">
        <w:rPr>
          <w:rFonts w:ascii="Calibri" w:eastAsia="Calibri" w:hAnsi="Calibri" w:cs="Tahoma"/>
          <w:lang w:eastAsia="fr-CA"/>
        </w:rPr>
        <w:t xml:space="preserve"> année en éducation physique et à la santé est une première prise de contact avec le milieu secondaire pour la plupart d’entre vous. </w:t>
      </w:r>
      <w:r w:rsidRPr="00E515DB">
        <w:rPr>
          <w:rFonts w:ascii="Calibri" w:eastAsia="Calibri" w:hAnsi="Calibri" w:cs="Tahoma"/>
          <w:u w:val="single"/>
          <w:lang w:eastAsia="fr-CA"/>
        </w:rPr>
        <w:t>Il est important que cette prise de contact se fasse graduellement, à un rythme convenable pour vous et votre PEA</w:t>
      </w:r>
      <w:r w:rsidRPr="00E515DB">
        <w:rPr>
          <w:rFonts w:ascii="Calibri" w:eastAsia="Calibri" w:hAnsi="Calibri" w:cs="Tahoma"/>
          <w:lang w:eastAsia="fr-CA"/>
        </w:rPr>
        <w:t xml:space="preserve">. </w:t>
      </w:r>
    </w:p>
    <w:p w14:paraId="65E81BAF" w14:textId="77777777" w:rsidR="003E4444" w:rsidRPr="003E4444" w:rsidRDefault="003E4444" w:rsidP="003E4444">
      <w:pPr>
        <w:spacing w:after="0" w:line="240" w:lineRule="auto"/>
        <w:jc w:val="both"/>
        <w:rPr>
          <w:rFonts w:ascii="Calibri" w:eastAsia="Calibri" w:hAnsi="Calibri" w:cs="Calibri"/>
          <w:b/>
          <w:lang w:eastAsia="fr-CA"/>
        </w:rPr>
      </w:pPr>
    </w:p>
    <w:p w14:paraId="4756487B" w14:textId="77777777" w:rsidR="00E515DB" w:rsidRPr="009D0E83" w:rsidRDefault="00E515DB" w:rsidP="009D0E83">
      <w:pPr>
        <w:spacing w:after="0" w:line="240" w:lineRule="auto"/>
        <w:jc w:val="both"/>
        <w:rPr>
          <w:rFonts w:ascii="Calibri" w:eastAsia="Calibri" w:hAnsi="Calibri" w:cs="Calibri"/>
          <w:sz w:val="20"/>
          <w:szCs w:val="20"/>
          <w:lang w:eastAsia="fr-CA"/>
        </w:rPr>
      </w:pPr>
    </w:p>
    <w:tbl>
      <w:tblPr>
        <w:tblStyle w:val="Grilledutableau"/>
        <w:tblW w:w="0" w:type="auto"/>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Look w:val="04A0" w:firstRow="1" w:lastRow="0" w:firstColumn="1" w:lastColumn="0" w:noHBand="0" w:noVBand="1"/>
      </w:tblPr>
      <w:tblGrid>
        <w:gridCol w:w="10066"/>
      </w:tblGrid>
      <w:tr w:rsidR="0094436B" w14:paraId="4ED3F34F" w14:textId="77777777" w:rsidTr="005C3982">
        <w:trPr>
          <w:trHeight w:val="756"/>
        </w:trPr>
        <w:tc>
          <w:tcPr>
            <w:tcW w:w="10066" w:type="dxa"/>
            <w:shd w:val="clear" w:color="auto" w:fill="D9D9D9" w:themeFill="background1" w:themeFillShade="D9"/>
            <w:vAlign w:val="center"/>
          </w:tcPr>
          <w:p w14:paraId="2A5CEB39" w14:textId="29DDB2F3" w:rsidR="00020A3F" w:rsidRDefault="009D0E83" w:rsidP="0094436B">
            <w:pPr>
              <w:jc w:val="center"/>
              <w:rPr>
                <w:rFonts w:ascii="Calibri" w:hAnsi="Calibri" w:cs="Tahoma"/>
                <w:b/>
                <w:color w:val="000000"/>
              </w:rPr>
            </w:pPr>
            <w:r w:rsidRPr="009D0E83">
              <w:rPr>
                <w:rFonts w:ascii="Calibri" w:hAnsi="Calibri" w:cs="Calibri"/>
                <w:b/>
                <w:lang w:eastAsia="fr-CA"/>
              </w:rPr>
              <w:br w:type="page"/>
            </w:r>
            <w:r w:rsidR="0094436B">
              <w:rPr>
                <w:rFonts w:ascii="Calibri" w:hAnsi="Calibri" w:cs="Tahoma"/>
                <w:color w:val="000000"/>
              </w:rPr>
              <w:t>Chacune de vos interventions doit être réalisée en présence de l</w:t>
            </w:r>
            <w:r w:rsidR="00951D47">
              <w:rPr>
                <w:rFonts w:ascii="Calibri" w:hAnsi="Calibri" w:cs="Tahoma"/>
                <w:color w:val="000000"/>
              </w:rPr>
              <w:t xml:space="preserve">a </w:t>
            </w:r>
            <w:r w:rsidR="003A5C9F">
              <w:rPr>
                <w:rFonts w:ascii="Calibri" w:hAnsi="Calibri" w:cs="Tahoma"/>
                <w:color w:val="000000"/>
              </w:rPr>
              <w:t>PEA</w:t>
            </w:r>
            <w:r w:rsidR="0094436B" w:rsidRPr="00020A3F">
              <w:rPr>
                <w:rFonts w:ascii="Calibri" w:hAnsi="Calibri" w:cs="Tahoma"/>
                <w:color w:val="000000"/>
              </w:rPr>
              <w:t>.</w:t>
            </w:r>
            <w:r w:rsidR="0094436B" w:rsidRPr="00020A3F">
              <w:rPr>
                <w:rFonts w:ascii="Calibri" w:hAnsi="Calibri" w:cs="Tahoma"/>
                <w:b/>
                <w:color w:val="000000"/>
              </w:rPr>
              <w:t xml:space="preserve"> </w:t>
            </w:r>
          </w:p>
          <w:p w14:paraId="49B8BA68" w14:textId="038CEBBC" w:rsidR="0094436B" w:rsidRDefault="0094436B" w:rsidP="0094436B">
            <w:pPr>
              <w:jc w:val="center"/>
              <w:rPr>
                <w:rFonts w:ascii="Calibri" w:hAnsi="Calibri" w:cs="Tahoma"/>
                <w:color w:val="000000"/>
              </w:rPr>
            </w:pPr>
            <w:r w:rsidRPr="00020A3F">
              <w:rPr>
                <w:rFonts w:ascii="Calibri" w:hAnsi="Calibri" w:cs="Tahoma"/>
                <w:b/>
                <w:color w:val="000000"/>
              </w:rPr>
              <w:t>L</w:t>
            </w:r>
            <w:r w:rsidR="00B17E21">
              <w:rPr>
                <w:rFonts w:ascii="Calibri" w:hAnsi="Calibri" w:cs="Tahoma"/>
                <w:b/>
                <w:color w:val="000000"/>
              </w:rPr>
              <w:t xml:space="preserve">a personne </w:t>
            </w:r>
            <w:r w:rsidRPr="00020A3F">
              <w:rPr>
                <w:rFonts w:ascii="Calibri" w:hAnsi="Calibri" w:cs="Tahoma"/>
                <w:b/>
                <w:color w:val="000000"/>
              </w:rPr>
              <w:t>stagiaire de 2</w:t>
            </w:r>
            <w:r w:rsidRPr="00020A3F">
              <w:rPr>
                <w:rFonts w:ascii="Calibri" w:hAnsi="Calibri" w:cs="Tahoma"/>
                <w:b/>
                <w:color w:val="000000"/>
                <w:vertAlign w:val="superscript"/>
              </w:rPr>
              <w:t>e</w:t>
            </w:r>
            <w:r w:rsidRPr="00020A3F">
              <w:rPr>
                <w:rFonts w:ascii="Calibri" w:hAnsi="Calibri" w:cs="Tahoma"/>
                <w:b/>
                <w:color w:val="000000"/>
              </w:rPr>
              <w:t xml:space="preserve"> année ne peut intervenir seul</w:t>
            </w:r>
            <w:r w:rsidR="00FE5E89">
              <w:rPr>
                <w:rFonts w:ascii="Calibri" w:hAnsi="Calibri" w:cs="Tahoma"/>
                <w:b/>
                <w:color w:val="000000"/>
              </w:rPr>
              <w:t>e</w:t>
            </w:r>
            <w:r w:rsidRPr="00020A3F">
              <w:rPr>
                <w:rFonts w:ascii="Calibri" w:hAnsi="Calibri" w:cs="Tahoma"/>
                <w:b/>
                <w:color w:val="000000"/>
              </w:rPr>
              <w:t>.</w:t>
            </w:r>
          </w:p>
        </w:tc>
      </w:tr>
    </w:tbl>
    <w:p w14:paraId="78BDBBD2" w14:textId="77777777" w:rsidR="00EA6258" w:rsidRDefault="00EA6258" w:rsidP="00EA6258">
      <w:pPr>
        <w:pStyle w:val="Paragraphedeliste"/>
        <w:spacing w:after="0" w:line="240" w:lineRule="auto"/>
        <w:jc w:val="both"/>
        <w:rPr>
          <w:rFonts w:ascii="Calibri" w:eastAsia="Calibri" w:hAnsi="Calibri" w:cs="Tahoma"/>
          <w:sz w:val="20"/>
          <w:szCs w:val="20"/>
          <w:lang w:eastAsia="fr-CA"/>
        </w:rPr>
      </w:pPr>
    </w:p>
    <w:p w14:paraId="2B0C46F0" w14:textId="08E10524" w:rsidR="00EA6258" w:rsidRPr="00FA16E6" w:rsidRDefault="00C32E0F" w:rsidP="00C32E0F">
      <w:pPr>
        <w:shd w:val="clear" w:color="auto" w:fill="F1995D"/>
        <w:spacing w:after="0" w:line="240" w:lineRule="auto"/>
        <w:jc w:val="both"/>
        <w:rPr>
          <w:rFonts w:ascii="Calibri" w:eastAsia="Calibri" w:hAnsi="Calibri" w:cs="Tahoma"/>
          <w:sz w:val="28"/>
          <w:szCs w:val="28"/>
          <w:lang w:eastAsia="fr-CA"/>
        </w:rPr>
      </w:pPr>
      <w:r w:rsidRPr="00FA16E6">
        <w:rPr>
          <w:rFonts w:ascii="Calibri" w:eastAsia="Calibri" w:hAnsi="Calibri" w:cs="Tahoma"/>
          <w:b/>
          <w:bCs/>
          <w:color w:val="FFFFFF" w:themeColor="background1"/>
          <w:sz w:val="28"/>
          <w:szCs w:val="28"/>
          <w:lang w:eastAsia="fr-CA"/>
        </w:rPr>
        <w:t>Supervision</w:t>
      </w:r>
    </w:p>
    <w:p w14:paraId="41B789B4" w14:textId="77777777" w:rsidR="00A36956" w:rsidRPr="00E515DB" w:rsidRDefault="00A36956" w:rsidP="00A36956">
      <w:pPr>
        <w:pStyle w:val="Paragraphedeliste"/>
        <w:spacing w:after="0" w:line="240" w:lineRule="auto"/>
        <w:jc w:val="both"/>
        <w:rPr>
          <w:rFonts w:ascii="Calibri" w:eastAsia="Calibri" w:hAnsi="Calibri" w:cs="Tahoma"/>
          <w:lang w:eastAsia="fr-CA"/>
        </w:rPr>
      </w:pPr>
    </w:p>
    <w:p w14:paraId="7D984E12" w14:textId="3EE7FDE2" w:rsidR="00643591" w:rsidRDefault="000820C3" w:rsidP="000820C3">
      <w:pPr>
        <w:spacing w:after="0" w:line="276" w:lineRule="auto"/>
        <w:jc w:val="both"/>
        <w:rPr>
          <w:rFonts w:ascii="Calibri" w:eastAsia="Calibri" w:hAnsi="Calibri" w:cs="Tahoma"/>
          <w:lang w:eastAsia="fr-CA"/>
        </w:rPr>
      </w:pPr>
      <w:r w:rsidRPr="000820C3">
        <w:rPr>
          <w:rFonts w:ascii="Calibri" w:eastAsia="Calibri" w:hAnsi="Calibri" w:cs="Tahoma"/>
          <w:lang w:eastAsia="fr-CA"/>
        </w:rPr>
        <w:t>Une visite de supervision est prévue durant la 3ᵉ ou 4ᵉ semaine de stage. La date est fixée par la PS en fonction de votre dossier préparatoire. Veillez à ne pas être en période d’évaluation des élèves lors de cette visite afin de permettre à la PS de réaliser une évaluation optimale de votre enseignement. La supervision se déroule sur une demi-journée et inclut une période de retour en triade (PEA, personne stagiaire et PS). La dyade y assiste également et fournit les observations consignées lors de la prestation de la personne stagiaire.</w:t>
      </w:r>
    </w:p>
    <w:p w14:paraId="2E2A89F4" w14:textId="77777777" w:rsidR="000820C3" w:rsidRPr="00E515DB" w:rsidRDefault="000820C3" w:rsidP="000820C3">
      <w:pPr>
        <w:spacing w:after="0" w:line="276" w:lineRule="auto"/>
        <w:jc w:val="both"/>
        <w:rPr>
          <w:rFonts w:ascii="Calibri" w:eastAsia="Calibri" w:hAnsi="Calibri" w:cs="Tahoma"/>
          <w:lang w:eastAsia="fr-CA"/>
        </w:rPr>
      </w:pPr>
    </w:p>
    <w:tbl>
      <w:tblPr>
        <w:tblStyle w:val="Grilledutableau"/>
        <w:tblW w:w="0" w:type="auto"/>
        <w:tblInd w:w="-5"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10081"/>
      </w:tblGrid>
      <w:tr w:rsidR="00643591" w:rsidRPr="00E515DB" w14:paraId="583DCC4A" w14:textId="77777777" w:rsidTr="00643591">
        <w:trPr>
          <w:trHeight w:val="901"/>
        </w:trPr>
        <w:tc>
          <w:tcPr>
            <w:tcW w:w="10795" w:type="dxa"/>
          </w:tcPr>
          <w:p w14:paraId="56F80345" w14:textId="77777777" w:rsidR="00643591" w:rsidRPr="00E515DB" w:rsidRDefault="00643591" w:rsidP="000820C3">
            <w:pPr>
              <w:pStyle w:val="Paragraphedeliste"/>
              <w:rPr>
                <w:rFonts w:ascii="Calibri" w:hAnsi="Calibri" w:cs="Tahoma"/>
                <w:color w:val="000000"/>
                <w:sz w:val="22"/>
                <w:szCs w:val="22"/>
              </w:rPr>
            </w:pPr>
            <w:r w:rsidRPr="00E515DB">
              <w:rPr>
                <w:rFonts w:ascii="Calibri" w:hAnsi="Calibri" w:cs="Tahoma"/>
                <w:color w:val="000000"/>
                <w:sz w:val="22"/>
                <w:szCs w:val="22"/>
              </w:rPr>
              <w:t>Lors de la visite de supervision, vous devez :</w:t>
            </w:r>
          </w:p>
          <w:p w14:paraId="03A25C4A" w14:textId="5E273734" w:rsidR="00643591" w:rsidRPr="00E515DB" w:rsidRDefault="00643591" w:rsidP="00643591">
            <w:pPr>
              <w:pStyle w:val="Paragraphedeliste"/>
              <w:numPr>
                <w:ilvl w:val="1"/>
                <w:numId w:val="22"/>
              </w:numPr>
              <w:ind w:left="1094" w:hanging="357"/>
              <w:rPr>
                <w:rFonts w:ascii="Calibri" w:hAnsi="Calibri" w:cs="Tahoma"/>
                <w:color w:val="000000"/>
                <w:sz w:val="22"/>
                <w:szCs w:val="22"/>
              </w:rPr>
            </w:pPr>
            <w:r w:rsidRPr="00E515DB">
              <w:rPr>
                <w:rFonts w:ascii="Calibri" w:hAnsi="Calibri" w:cs="Tahoma"/>
                <w:color w:val="000000"/>
                <w:sz w:val="22"/>
                <w:szCs w:val="22"/>
              </w:rPr>
              <w:t xml:space="preserve">Remettre </w:t>
            </w:r>
            <w:r w:rsidR="00156A5D" w:rsidRPr="00E515DB">
              <w:rPr>
                <w:rFonts w:ascii="Calibri" w:hAnsi="Calibri" w:cs="Tahoma"/>
                <w:color w:val="000000"/>
                <w:sz w:val="22"/>
                <w:szCs w:val="22"/>
              </w:rPr>
              <w:t xml:space="preserve">à la </w:t>
            </w:r>
            <w:r w:rsidR="003A5C9F" w:rsidRPr="00E515DB">
              <w:rPr>
                <w:rFonts w:ascii="Calibri" w:hAnsi="Calibri" w:cs="Tahoma"/>
                <w:color w:val="000000"/>
                <w:sz w:val="22"/>
                <w:szCs w:val="22"/>
              </w:rPr>
              <w:t>PS</w:t>
            </w:r>
            <w:r w:rsidR="00DA5455" w:rsidRPr="00E515DB">
              <w:rPr>
                <w:rFonts w:ascii="Calibri" w:hAnsi="Calibri" w:cs="Tahoma"/>
                <w:color w:val="000000"/>
                <w:sz w:val="22"/>
                <w:szCs w:val="22"/>
              </w:rPr>
              <w:t xml:space="preserve">, </w:t>
            </w:r>
            <w:r w:rsidR="00DA5455" w:rsidRPr="00E515DB">
              <w:rPr>
                <w:rFonts w:ascii="Calibri" w:hAnsi="Calibri" w:cs="Tahoma"/>
                <w:color w:val="000000"/>
                <w:sz w:val="22"/>
                <w:szCs w:val="22"/>
                <w:u w:val="single"/>
              </w:rPr>
              <w:t>48 heures</w:t>
            </w:r>
            <w:r w:rsidR="00DA5455" w:rsidRPr="00E515DB">
              <w:rPr>
                <w:rFonts w:ascii="Calibri" w:hAnsi="Calibri" w:cs="Tahoma"/>
                <w:color w:val="000000"/>
                <w:sz w:val="22"/>
                <w:szCs w:val="22"/>
              </w:rPr>
              <w:t xml:space="preserve"> avant la visite, </w:t>
            </w:r>
            <w:r w:rsidRPr="00E515DB">
              <w:rPr>
                <w:rFonts w:ascii="Calibri" w:hAnsi="Calibri" w:cs="Tahoma"/>
                <w:color w:val="000000"/>
                <w:sz w:val="22"/>
                <w:szCs w:val="22"/>
              </w:rPr>
              <w:t>une copie de votre plan de séance</w:t>
            </w:r>
            <w:r w:rsidR="00DA5455" w:rsidRPr="00E515DB">
              <w:rPr>
                <w:rFonts w:ascii="Calibri" w:hAnsi="Calibri" w:cs="Tahoma"/>
                <w:color w:val="000000"/>
                <w:sz w:val="22"/>
                <w:szCs w:val="22"/>
              </w:rPr>
              <w:t xml:space="preserve"> complet</w:t>
            </w:r>
            <w:r w:rsidRPr="00E515DB">
              <w:rPr>
                <w:rFonts w:ascii="Calibri" w:hAnsi="Calibri" w:cs="Tahoma"/>
                <w:color w:val="000000"/>
                <w:sz w:val="22"/>
                <w:szCs w:val="22"/>
              </w:rPr>
              <w:t>;</w:t>
            </w:r>
          </w:p>
          <w:p w14:paraId="06BB3DC8" w14:textId="77777777" w:rsidR="00643591" w:rsidRPr="00E515DB" w:rsidRDefault="00643591" w:rsidP="00643591">
            <w:pPr>
              <w:pStyle w:val="Paragraphedeliste"/>
              <w:numPr>
                <w:ilvl w:val="1"/>
                <w:numId w:val="22"/>
              </w:numPr>
              <w:ind w:left="1094" w:hanging="357"/>
              <w:rPr>
                <w:rFonts w:ascii="Calibri" w:hAnsi="Calibri" w:cs="Tahoma"/>
                <w:color w:val="000000"/>
                <w:sz w:val="22"/>
                <w:szCs w:val="22"/>
              </w:rPr>
            </w:pPr>
            <w:r w:rsidRPr="00E515DB">
              <w:rPr>
                <w:rFonts w:ascii="Calibri" w:hAnsi="Calibri" w:cs="Tahoma"/>
                <w:color w:val="000000"/>
                <w:sz w:val="22"/>
                <w:szCs w:val="22"/>
              </w:rPr>
              <w:t>Rendre disponible l’ensemble des plans de séances planifiées jusqu’à présent.</w:t>
            </w:r>
          </w:p>
        </w:tc>
      </w:tr>
    </w:tbl>
    <w:p w14:paraId="55D31A48" w14:textId="77777777" w:rsidR="00643591" w:rsidRPr="00643591" w:rsidRDefault="00643591" w:rsidP="00643591">
      <w:pPr>
        <w:spacing w:after="0" w:line="276" w:lineRule="auto"/>
        <w:ind w:left="360"/>
        <w:jc w:val="both"/>
        <w:rPr>
          <w:rFonts w:ascii="Calibri" w:eastAsia="Calibri" w:hAnsi="Calibri" w:cs="Tahoma"/>
          <w:sz w:val="20"/>
          <w:szCs w:val="20"/>
          <w:lang w:eastAsia="fr-CA"/>
        </w:rPr>
      </w:pPr>
    </w:p>
    <w:p w14:paraId="1BBDFD57" w14:textId="77777777" w:rsidR="00315A01" w:rsidRPr="0029354E" w:rsidRDefault="0029354E" w:rsidP="00CB0BD5">
      <w:pPr>
        <w:pBdr>
          <w:bottom w:val="single" w:sz="12" w:space="1" w:color="B381D9"/>
        </w:pBdr>
        <w:rPr>
          <w:rFonts w:ascii="Calibri" w:eastAsia="Calibri" w:hAnsi="Calibri" w:cs="Tahoma"/>
          <w:b/>
          <w:color w:val="000000"/>
          <w:sz w:val="24"/>
          <w:szCs w:val="24"/>
        </w:rPr>
      </w:pPr>
      <w:r w:rsidRPr="0029354E">
        <w:rPr>
          <w:rFonts w:ascii="Calibri" w:eastAsia="Calibri" w:hAnsi="Calibri" w:cs="Tahoma"/>
          <w:b/>
          <w:color w:val="000000"/>
          <w:sz w:val="24"/>
          <w:szCs w:val="24"/>
        </w:rPr>
        <w:t>ÉVALUATIONS</w:t>
      </w:r>
    </w:p>
    <w:tbl>
      <w:tblPr>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5240"/>
        <w:gridCol w:w="827"/>
        <w:gridCol w:w="874"/>
      </w:tblGrid>
      <w:tr w:rsidR="00DB2A60" w:rsidRPr="00C67E78" w14:paraId="158E7246" w14:textId="77777777" w:rsidTr="00025FDA">
        <w:trPr>
          <w:gridAfter w:val="1"/>
          <w:wAfter w:w="874" w:type="dxa"/>
          <w:trHeight w:val="283"/>
        </w:trPr>
        <w:tc>
          <w:tcPr>
            <w:tcW w:w="3969" w:type="dxa"/>
            <w:tcBorders>
              <w:top w:val="single" w:sz="4" w:space="0" w:color="000000"/>
              <w:left w:val="single" w:sz="4" w:space="0" w:color="000000"/>
              <w:bottom w:val="single" w:sz="4" w:space="0" w:color="000000"/>
              <w:right w:val="single" w:sz="4" w:space="0" w:color="000000"/>
            </w:tcBorders>
            <w:shd w:val="clear" w:color="auto" w:fill="B381D9"/>
            <w:vAlign w:val="center"/>
            <w:hideMark/>
          </w:tcPr>
          <w:p w14:paraId="62ACB7EA" w14:textId="7EE6B660" w:rsidR="00DB2A60" w:rsidRPr="009E4A23" w:rsidRDefault="00DB2A60">
            <w:pPr>
              <w:spacing w:after="0" w:line="240" w:lineRule="auto"/>
              <w:jc w:val="center"/>
              <w:rPr>
                <w:rFonts w:ascii="Calibri" w:eastAsia="Calibri" w:hAnsi="Calibri" w:cs="Tahoma"/>
                <w:b/>
                <w:color w:val="FFFFFF" w:themeColor="background1"/>
                <w:sz w:val="20"/>
                <w:szCs w:val="20"/>
                <w:lang w:eastAsia="fr-FR"/>
              </w:rPr>
            </w:pPr>
            <w:r w:rsidRPr="009E4A23">
              <w:rPr>
                <w:rFonts w:ascii="Calibri" w:eastAsia="Calibri" w:hAnsi="Calibri" w:cs="Tahoma"/>
                <w:b/>
                <w:color w:val="FFFFFF" w:themeColor="background1"/>
                <w:sz w:val="20"/>
                <w:szCs w:val="20"/>
                <w:lang w:eastAsia="fr-FR"/>
              </w:rPr>
              <w:t>Travaux</w:t>
            </w:r>
            <w:r w:rsidR="00AD0B79">
              <w:rPr>
                <w:rFonts w:ascii="Calibri" w:eastAsia="Calibri" w:hAnsi="Calibri" w:cs="Tahoma"/>
                <w:b/>
                <w:color w:val="FFFFFF" w:themeColor="background1"/>
                <w:sz w:val="20"/>
                <w:szCs w:val="20"/>
                <w:lang w:eastAsia="fr-FR"/>
              </w:rPr>
              <w:t>/évaluations</w:t>
            </w:r>
          </w:p>
        </w:tc>
        <w:tc>
          <w:tcPr>
            <w:tcW w:w="5240" w:type="dxa"/>
            <w:tcBorders>
              <w:top w:val="single" w:sz="4" w:space="0" w:color="000000"/>
              <w:left w:val="single" w:sz="4" w:space="0" w:color="000000"/>
              <w:bottom w:val="single" w:sz="4" w:space="0" w:color="000000"/>
              <w:right w:val="single" w:sz="4" w:space="0" w:color="000000"/>
            </w:tcBorders>
            <w:shd w:val="clear" w:color="auto" w:fill="B381D9"/>
            <w:vAlign w:val="center"/>
            <w:hideMark/>
          </w:tcPr>
          <w:p w14:paraId="0F8815F6" w14:textId="77777777" w:rsidR="00A97D29" w:rsidRDefault="00DB2A60">
            <w:pPr>
              <w:spacing w:after="0" w:line="240" w:lineRule="auto"/>
              <w:jc w:val="center"/>
              <w:rPr>
                <w:rFonts w:ascii="Calibri" w:eastAsia="Calibri" w:hAnsi="Calibri" w:cs="Tahoma"/>
                <w:b/>
                <w:color w:val="FFFFFF" w:themeColor="background1"/>
                <w:sz w:val="20"/>
                <w:szCs w:val="20"/>
                <w:lang w:eastAsia="fr-FR"/>
              </w:rPr>
            </w:pPr>
            <w:r w:rsidRPr="009E4A23">
              <w:rPr>
                <w:rFonts w:ascii="Calibri" w:eastAsia="Calibri" w:hAnsi="Calibri" w:cs="Tahoma"/>
                <w:b/>
                <w:color w:val="FFFFFF" w:themeColor="background1"/>
                <w:sz w:val="20"/>
                <w:szCs w:val="20"/>
                <w:lang w:eastAsia="fr-FR"/>
              </w:rPr>
              <w:t>Date de remise</w:t>
            </w:r>
            <w:r w:rsidR="007C27A0">
              <w:rPr>
                <w:rFonts w:ascii="Calibri" w:eastAsia="Calibri" w:hAnsi="Calibri" w:cs="Tahoma"/>
                <w:b/>
                <w:color w:val="FFFFFF" w:themeColor="background1"/>
                <w:sz w:val="20"/>
                <w:szCs w:val="20"/>
                <w:lang w:eastAsia="fr-FR"/>
              </w:rPr>
              <w:t xml:space="preserve"> </w:t>
            </w:r>
          </w:p>
          <w:p w14:paraId="17186686" w14:textId="780C6B94" w:rsidR="00DB2A60" w:rsidRPr="009E4A23" w:rsidRDefault="00A97D29">
            <w:pPr>
              <w:spacing w:after="0" w:line="240" w:lineRule="auto"/>
              <w:jc w:val="center"/>
              <w:rPr>
                <w:rFonts w:ascii="Calibri" w:eastAsia="Calibri" w:hAnsi="Calibri" w:cs="Tahoma"/>
                <w:b/>
                <w:color w:val="FFFFFF" w:themeColor="background1"/>
                <w:sz w:val="20"/>
                <w:szCs w:val="20"/>
                <w:lang w:eastAsia="fr-FR"/>
              </w:rPr>
            </w:pPr>
            <w:r>
              <w:rPr>
                <w:rFonts w:ascii="Calibri" w:eastAsia="Calibri" w:hAnsi="Calibri" w:cs="Tahoma"/>
                <w:b/>
                <w:color w:val="FFFFFF" w:themeColor="background1"/>
                <w:sz w:val="20"/>
                <w:szCs w:val="20"/>
                <w:lang w:eastAsia="fr-FR"/>
              </w:rPr>
              <w:t>ou moment de l’évaluation</w:t>
            </w:r>
          </w:p>
        </w:tc>
        <w:tc>
          <w:tcPr>
            <w:tcW w:w="827" w:type="dxa"/>
            <w:tcBorders>
              <w:top w:val="single" w:sz="4" w:space="0" w:color="000000"/>
              <w:left w:val="single" w:sz="4" w:space="0" w:color="000000"/>
              <w:bottom w:val="single" w:sz="4" w:space="0" w:color="000000"/>
              <w:right w:val="single" w:sz="4" w:space="0" w:color="000000"/>
            </w:tcBorders>
            <w:shd w:val="clear" w:color="auto" w:fill="B381D9"/>
            <w:vAlign w:val="center"/>
            <w:hideMark/>
          </w:tcPr>
          <w:p w14:paraId="1E21E658" w14:textId="77777777" w:rsidR="00DB2A60" w:rsidRPr="009E4A23" w:rsidRDefault="00DB2A60">
            <w:pPr>
              <w:spacing w:after="0" w:line="240" w:lineRule="auto"/>
              <w:jc w:val="center"/>
              <w:rPr>
                <w:rFonts w:ascii="Calibri" w:eastAsia="Calibri" w:hAnsi="Calibri" w:cs="Tahoma"/>
                <w:b/>
                <w:color w:val="FFFFFF" w:themeColor="background1"/>
                <w:sz w:val="20"/>
                <w:szCs w:val="20"/>
                <w:lang w:eastAsia="fr-FR"/>
              </w:rPr>
            </w:pPr>
            <w:r w:rsidRPr="009E4A23">
              <w:rPr>
                <w:rFonts w:ascii="Calibri" w:eastAsia="Calibri" w:hAnsi="Calibri" w:cs="Tahoma"/>
                <w:b/>
                <w:color w:val="FFFFFF" w:themeColor="background1"/>
                <w:sz w:val="20"/>
                <w:szCs w:val="20"/>
                <w:lang w:eastAsia="fr-FR"/>
              </w:rPr>
              <w:t>%</w:t>
            </w:r>
          </w:p>
        </w:tc>
      </w:tr>
      <w:tr w:rsidR="00C007A6" w:rsidRPr="00C67E78" w14:paraId="696D0BD3" w14:textId="77777777" w:rsidTr="00681FE9">
        <w:trPr>
          <w:gridAfter w:val="1"/>
          <w:wAfter w:w="874" w:type="dxa"/>
          <w:trHeight w:val="732"/>
        </w:trPr>
        <w:tc>
          <w:tcPr>
            <w:tcW w:w="3969" w:type="dxa"/>
            <w:tcBorders>
              <w:top w:val="single" w:sz="4" w:space="0" w:color="000000"/>
              <w:left w:val="single" w:sz="4" w:space="0" w:color="000000"/>
              <w:bottom w:val="single" w:sz="4" w:space="0" w:color="000000"/>
              <w:right w:val="single" w:sz="4" w:space="0" w:color="000000"/>
            </w:tcBorders>
            <w:vAlign w:val="center"/>
            <w:hideMark/>
          </w:tcPr>
          <w:p w14:paraId="14C292AB" w14:textId="2473EB10" w:rsidR="00C007A6" w:rsidRPr="00C67E78" w:rsidRDefault="00C007A6" w:rsidP="00DB2A60">
            <w:pPr>
              <w:numPr>
                <w:ilvl w:val="0"/>
                <w:numId w:val="7"/>
              </w:numPr>
              <w:spacing w:after="0" w:line="240" w:lineRule="auto"/>
              <w:rPr>
                <w:rFonts w:ascii="Calibri" w:eastAsia="Calibri" w:hAnsi="Calibri" w:cs="Tahoma"/>
                <w:sz w:val="20"/>
                <w:szCs w:val="20"/>
                <w:lang w:eastAsia="fr-FR"/>
              </w:rPr>
            </w:pPr>
            <w:r w:rsidRPr="00C67E78">
              <w:rPr>
                <w:rFonts w:ascii="Calibri" w:eastAsia="Calibri" w:hAnsi="Calibri" w:cs="Tahoma"/>
                <w:sz w:val="20"/>
                <w:szCs w:val="20"/>
                <w:lang w:eastAsia="fr-FR"/>
              </w:rPr>
              <w:t>Dossier préparatoire</w:t>
            </w:r>
            <w:r>
              <w:rPr>
                <w:rFonts w:ascii="Calibri" w:eastAsia="Calibri" w:hAnsi="Calibri" w:cs="Tahoma"/>
                <w:sz w:val="20"/>
                <w:szCs w:val="20"/>
                <w:lang w:eastAsia="fr-FR"/>
              </w:rPr>
              <w:t xml:space="preserve"> 1 commun</w:t>
            </w:r>
          </w:p>
        </w:tc>
        <w:tc>
          <w:tcPr>
            <w:tcW w:w="5240" w:type="dxa"/>
            <w:tcBorders>
              <w:top w:val="single" w:sz="4" w:space="0" w:color="000000"/>
              <w:left w:val="single" w:sz="4" w:space="0" w:color="000000"/>
              <w:bottom w:val="single" w:sz="4" w:space="0" w:color="000000"/>
              <w:right w:val="single" w:sz="4" w:space="0" w:color="000000"/>
            </w:tcBorders>
            <w:vAlign w:val="center"/>
            <w:hideMark/>
          </w:tcPr>
          <w:p w14:paraId="0781562F" w14:textId="3FAB87BD" w:rsidR="00C007A6" w:rsidRPr="00C67E78" w:rsidRDefault="00C007A6">
            <w:pPr>
              <w:spacing w:after="0" w:line="240" w:lineRule="auto"/>
              <w:jc w:val="center"/>
              <w:rPr>
                <w:rFonts w:ascii="Calibri" w:eastAsia="Calibri" w:hAnsi="Calibri" w:cs="Tahoma"/>
                <w:sz w:val="20"/>
                <w:szCs w:val="20"/>
                <w:lang w:eastAsia="fr-FR"/>
              </w:rPr>
            </w:pPr>
            <w:r w:rsidRPr="008E0B34">
              <w:rPr>
                <w:rFonts w:ascii="Calibri" w:eastAsia="Calibri" w:hAnsi="Calibri" w:cs="Tahoma"/>
                <w:b/>
                <w:bCs/>
                <w:color w:val="00B050"/>
                <w:sz w:val="20"/>
                <w:szCs w:val="20"/>
                <w:lang w:eastAsia="fr-FR"/>
              </w:rPr>
              <w:t>1</w:t>
            </w:r>
            <w:r>
              <w:rPr>
                <w:rFonts w:ascii="Calibri" w:eastAsia="Calibri" w:hAnsi="Calibri" w:cs="Tahoma"/>
                <w:b/>
                <w:bCs/>
                <w:color w:val="00B050"/>
                <w:sz w:val="20"/>
                <w:szCs w:val="20"/>
                <w:lang w:eastAsia="fr-FR"/>
              </w:rPr>
              <w:t xml:space="preserve">1 </w:t>
            </w:r>
            <w:r w:rsidRPr="008E0B34">
              <w:rPr>
                <w:rFonts w:ascii="Calibri" w:eastAsia="Calibri" w:hAnsi="Calibri" w:cs="Tahoma"/>
                <w:b/>
                <w:bCs/>
                <w:color w:val="00B050"/>
                <w:sz w:val="20"/>
                <w:szCs w:val="20"/>
                <w:lang w:eastAsia="fr-FR"/>
              </w:rPr>
              <w:t>octobre</w:t>
            </w:r>
            <w:r w:rsidRPr="008E0B34">
              <w:rPr>
                <w:rFonts w:ascii="Calibri" w:eastAsia="Calibri" w:hAnsi="Calibri" w:cs="Tahoma"/>
                <w:b/>
                <w:bCs/>
                <w:sz w:val="20"/>
                <w:szCs w:val="20"/>
                <w:lang w:eastAsia="fr-FR"/>
              </w:rPr>
              <w:t xml:space="preserve"> </w:t>
            </w:r>
            <w:r>
              <w:rPr>
                <w:rFonts w:ascii="Calibri" w:eastAsia="Calibri" w:hAnsi="Calibri" w:cs="Tahoma"/>
                <w:sz w:val="20"/>
                <w:szCs w:val="20"/>
                <w:lang w:eastAsia="fr-FR"/>
              </w:rPr>
              <w:t>(via Moodle)</w:t>
            </w:r>
          </w:p>
        </w:tc>
        <w:tc>
          <w:tcPr>
            <w:tcW w:w="827" w:type="dxa"/>
            <w:vMerge w:val="restart"/>
            <w:tcBorders>
              <w:top w:val="single" w:sz="4" w:space="0" w:color="000000"/>
              <w:left w:val="single" w:sz="4" w:space="0" w:color="000000"/>
              <w:right w:val="single" w:sz="4" w:space="0" w:color="000000"/>
            </w:tcBorders>
            <w:vAlign w:val="center"/>
          </w:tcPr>
          <w:p w14:paraId="07D3F510" w14:textId="619DB6A9" w:rsidR="00C007A6" w:rsidRPr="00C67E78" w:rsidRDefault="00C007A6">
            <w:pPr>
              <w:spacing w:after="0" w:line="240" w:lineRule="auto"/>
              <w:jc w:val="center"/>
              <w:rPr>
                <w:rFonts w:ascii="Calibri" w:eastAsia="Calibri" w:hAnsi="Calibri" w:cs="Tahoma"/>
                <w:sz w:val="20"/>
                <w:szCs w:val="20"/>
                <w:lang w:eastAsia="fr-FR"/>
              </w:rPr>
            </w:pPr>
          </w:p>
        </w:tc>
      </w:tr>
      <w:tr w:rsidR="00C007A6" w:rsidRPr="00C67E78" w14:paraId="38225AD9" w14:textId="77777777" w:rsidTr="00681FE9">
        <w:trPr>
          <w:gridAfter w:val="1"/>
          <w:wAfter w:w="874" w:type="dxa"/>
          <w:trHeight w:val="732"/>
        </w:trPr>
        <w:tc>
          <w:tcPr>
            <w:tcW w:w="3969" w:type="dxa"/>
            <w:tcBorders>
              <w:top w:val="single" w:sz="4" w:space="0" w:color="000000"/>
              <w:left w:val="single" w:sz="4" w:space="0" w:color="000000"/>
              <w:bottom w:val="single" w:sz="4" w:space="0" w:color="000000"/>
              <w:right w:val="single" w:sz="4" w:space="0" w:color="000000"/>
            </w:tcBorders>
            <w:vAlign w:val="center"/>
          </w:tcPr>
          <w:p w14:paraId="7EFBE7F9" w14:textId="45E9E8A2" w:rsidR="00C007A6" w:rsidRPr="00C67E78" w:rsidRDefault="00C007A6" w:rsidP="00DB2A60">
            <w:pPr>
              <w:numPr>
                <w:ilvl w:val="0"/>
                <w:numId w:val="7"/>
              </w:numPr>
              <w:spacing w:after="0" w:line="240" w:lineRule="auto"/>
              <w:rPr>
                <w:rFonts w:ascii="Calibri" w:eastAsia="Calibri" w:hAnsi="Calibri" w:cs="Tahoma"/>
                <w:sz w:val="20"/>
                <w:szCs w:val="20"/>
                <w:lang w:eastAsia="fr-FR"/>
              </w:rPr>
            </w:pPr>
            <w:r>
              <w:rPr>
                <w:rFonts w:ascii="Calibri" w:eastAsia="Calibri" w:hAnsi="Calibri" w:cs="Tahoma"/>
                <w:sz w:val="20"/>
                <w:szCs w:val="20"/>
                <w:lang w:eastAsia="fr-FR"/>
              </w:rPr>
              <w:t xml:space="preserve">Dossier préparatoire 2 commun </w:t>
            </w:r>
            <w:r w:rsidRPr="000F60DB">
              <w:rPr>
                <w:rFonts w:ascii="Calibri" w:eastAsia="Calibri" w:hAnsi="Calibri" w:cs="Tahoma"/>
                <w:sz w:val="16"/>
                <w:szCs w:val="16"/>
                <w:lang w:eastAsia="fr-FR"/>
              </w:rPr>
              <w:t>(</w:t>
            </w:r>
            <w:r>
              <w:rPr>
                <w:rFonts w:ascii="Calibri" w:eastAsia="Calibri" w:hAnsi="Calibri" w:cs="Tahoma"/>
                <w:sz w:val="16"/>
                <w:szCs w:val="16"/>
                <w:lang w:eastAsia="fr-FR"/>
              </w:rPr>
              <w:t xml:space="preserve">dossier </w:t>
            </w:r>
            <w:r w:rsidRPr="000F60DB">
              <w:rPr>
                <w:rFonts w:ascii="Calibri" w:eastAsia="Calibri" w:hAnsi="Calibri" w:cs="Tahoma"/>
                <w:sz w:val="16"/>
                <w:szCs w:val="16"/>
                <w:lang w:eastAsia="fr-FR"/>
              </w:rPr>
              <w:t>1 corrigé</w:t>
            </w:r>
            <w:r>
              <w:rPr>
                <w:rFonts w:ascii="Calibri" w:eastAsia="Calibri" w:hAnsi="Calibri" w:cs="Tahoma"/>
                <w:sz w:val="16"/>
                <w:szCs w:val="16"/>
                <w:lang w:eastAsia="fr-FR"/>
              </w:rPr>
              <w:t xml:space="preserve"> en </w:t>
            </w:r>
            <w:r w:rsidRPr="00796445">
              <w:rPr>
                <w:rFonts w:ascii="Calibri" w:eastAsia="Calibri" w:hAnsi="Calibri" w:cs="Tahoma"/>
                <w:sz w:val="16"/>
                <w:szCs w:val="16"/>
                <w:highlight w:val="yellow"/>
                <w:lang w:eastAsia="fr-FR"/>
              </w:rPr>
              <w:t>laissant les commentaires des correcteurs</w:t>
            </w:r>
            <w:r>
              <w:rPr>
                <w:rFonts w:ascii="Calibri" w:eastAsia="Calibri" w:hAnsi="Calibri" w:cs="Tahoma"/>
                <w:sz w:val="16"/>
                <w:szCs w:val="16"/>
                <w:lang w:eastAsia="fr-FR"/>
              </w:rPr>
              <w:t xml:space="preserve"> </w:t>
            </w:r>
            <w:r w:rsidRPr="000F60DB">
              <w:rPr>
                <w:rFonts w:ascii="Calibri" w:eastAsia="Calibri" w:hAnsi="Calibri" w:cs="Tahoma"/>
                <w:sz w:val="16"/>
                <w:szCs w:val="16"/>
                <w:lang w:eastAsia="fr-FR"/>
              </w:rPr>
              <w:t xml:space="preserve">+ </w:t>
            </w:r>
            <w:r>
              <w:rPr>
                <w:rFonts w:ascii="Calibri" w:eastAsia="Calibri" w:hAnsi="Calibri" w:cs="Tahoma"/>
                <w:sz w:val="16"/>
                <w:szCs w:val="16"/>
                <w:lang w:eastAsia="fr-FR"/>
              </w:rPr>
              <w:t>la partie no. 2)</w:t>
            </w:r>
          </w:p>
        </w:tc>
        <w:tc>
          <w:tcPr>
            <w:tcW w:w="5240" w:type="dxa"/>
            <w:tcBorders>
              <w:top w:val="single" w:sz="4" w:space="0" w:color="000000"/>
              <w:left w:val="single" w:sz="4" w:space="0" w:color="000000"/>
              <w:bottom w:val="single" w:sz="4" w:space="0" w:color="000000"/>
              <w:right w:val="single" w:sz="4" w:space="0" w:color="000000"/>
            </w:tcBorders>
            <w:vAlign w:val="center"/>
          </w:tcPr>
          <w:p w14:paraId="20FF4866" w14:textId="028AB0E9" w:rsidR="00C007A6" w:rsidRDefault="00C007A6">
            <w:pPr>
              <w:spacing w:after="0" w:line="240" w:lineRule="auto"/>
              <w:jc w:val="center"/>
              <w:rPr>
                <w:rFonts w:ascii="Calibri" w:eastAsia="Calibri" w:hAnsi="Calibri" w:cs="Tahoma"/>
                <w:sz w:val="20"/>
                <w:szCs w:val="20"/>
                <w:lang w:eastAsia="fr-FR"/>
              </w:rPr>
            </w:pPr>
            <w:r w:rsidRPr="008E0B34">
              <w:rPr>
                <w:rFonts w:ascii="Calibri" w:eastAsia="Calibri" w:hAnsi="Calibri" w:cs="Tahoma"/>
                <w:b/>
                <w:bCs/>
                <w:color w:val="00B050"/>
                <w:sz w:val="20"/>
                <w:szCs w:val="20"/>
                <w:lang w:eastAsia="fr-FR"/>
              </w:rPr>
              <w:t>26 octobre</w:t>
            </w:r>
            <w:r>
              <w:rPr>
                <w:rFonts w:ascii="Calibri" w:eastAsia="Calibri" w:hAnsi="Calibri" w:cs="Tahoma"/>
                <w:sz w:val="20"/>
                <w:szCs w:val="20"/>
                <w:lang w:eastAsia="fr-FR"/>
              </w:rPr>
              <w:t xml:space="preserve"> (via Moodle)</w:t>
            </w:r>
          </w:p>
        </w:tc>
        <w:tc>
          <w:tcPr>
            <w:tcW w:w="827" w:type="dxa"/>
            <w:vMerge/>
            <w:tcBorders>
              <w:left w:val="single" w:sz="4" w:space="0" w:color="000000"/>
              <w:right w:val="single" w:sz="4" w:space="0" w:color="000000"/>
            </w:tcBorders>
            <w:vAlign w:val="center"/>
          </w:tcPr>
          <w:p w14:paraId="7C893E27" w14:textId="7A7556FE" w:rsidR="00C007A6" w:rsidRPr="00C67E78" w:rsidRDefault="00C007A6">
            <w:pPr>
              <w:spacing w:after="0" w:line="240" w:lineRule="auto"/>
              <w:jc w:val="center"/>
              <w:rPr>
                <w:rFonts w:ascii="Calibri" w:eastAsia="Calibri" w:hAnsi="Calibri" w:cs="Tahoma"/>
                <w:sz w:val="20"/>
                <w:szCs w:val="20"/>
                <w:lang w:eastAsia="fr-FR"/>
              </w:rPr>
            </w:pPr>
          </w:p>
        </w:tc>
      </w:tr>
      <w:tr w:rsidR="00C007A6" w:rsidRPr="00C67E78" w14:paraId="76F82CE5" w14:textId="77777777" w:rsidTr="00681FE9">
        <w:trPr>
          <w:gridAfter w:val="1"/>
          <w:wAfter w:w="874" w:type="dxa"/>
          <w:trHeight w:val="732"/>
        </w:trPr>
        <w:tc>
          <w:tcPr>
            <w:tcW w:w="3969" w:type="dxa"/>
            <w:tcBorders>
              <w:top w:val="single" w:sz="4" w:space="0" w:color="000000"/>
              <w:left w:val="single" w:sz="4" w:space="0" w:color="000000"/>
              <w:bottom w:val="single" w:sz="4" w:space="0" w:color="000000"/>
              <w:right w:val="single" w:sz="4" w:space="0" w:color="000000"/>
            </w:tcBorders>
            <w:vAlign w:val="center"/>
          </w:tcPr>
          <w:p w14:paraId="176B9384" w14:textId="7F22DFB7" w:rsidR="00C007A6" w:rsidRPr="00C67E78" w:rsidRDefault="0076068A" w:rsidP="00DB2A60">
            <w:pPr>
              <w:numPr>
                <w:ilvl w:val="0"/>
                <w:numId w:val="7"/>
              </w:numPr>
              <w:spacing w:after="0" w:line="240" w:lineRule="auto"/>
              <w:rPr>
                <w:rFonts w:ascii="Calibri" w:eastAsia="Calibri" w:hAnsi="Calibri" w:cs="Tahoma"/>
                <w:sz w:val="20"/>
                <w:szCs w:val="20"/>
                <w:lang w:eastAsia="fr-FR"/>
              </w:rPr>
            </w:pPr>
            <w:r>
              <w:rPr>
                <w:rFonts w:ascii="Calibri" w:eastAsia="Calibri" w:hAnsi="Calibri" w:cs="Tahoma"/>
                <w:sz w:val="20"/>
                <w:szCs w:val="20"/>
                <w:lang w:eastAsia="fr-FR"/>
              </w:rPr>
              <w:t xml:space="preserve">Analyse </w:t>
            </w:r>
            <w:r w:rsidR="00C5651A">
              <w:rPr>
                <w:rFonts w:ascii="Calibri" w:eastAsia="Calibri" w:hAnsi="Calibri" w:cs="Tahoma"/>
                <w:sz w:val="20"/>
                <w:szCs w:val="20"/>
                <w:lang w:eastAsia="fr-FR"/>
              </w:rPr>
              <w:t xml:space="preserve">réflexive </w:t>
            </w:r>
          </w:p>
        </w:tc>
        <w:tc>
          <w:tcPr>
            <w:tcW w:w="5240" w:type="dxa"/>
            <w:tcBorders>
              <w:top w:val="single" w:sz="4" w:space="0" w:color="000000"/>
              <w:left w:val="single" w:sz="4" w:space="0" w:color="000000"/>
              <w:bottom w:val="single" w:sz="4" w:space="0" w:color="000000"/>
              <w:right w:val="single" w:sz="4" w:space="0" w:color="000000"/>
            </w:tcBorders>
            <w:vAlign w:val="center"/>
          </w:tcPr>
          <w:p w14:paraId="3D5027D6" w14:textId="192CCECD" w:rsidR="00C007A6" w:rsidRDefault="00C007A6" w:rsidP="00F1419A">
            <w:pPr>
              <w:spacing w:after="0" w:line="240" w:lineRule="auto"/>
              <w:jc w:val="center"/>
              <w:rPr>
                <w:rFonts w:ascii="Calibri" w:eastAsia="Calibri" w:hAnsi="Calibri" w:cs="Tahoma"/>
                <w:sz w:val="20"/>
                <w:szCs w:val="20"/>
                <w:lang w:eastAsia="fr-FR"/>
              </w:rPr>
            </w:pPr>
            <w:r>
              <w:rPr>
                <w:rFonts w:ascii="Calibri" w:eastAsia="Calibri" w:hAnsi="Calibri" w:cs="Tahoma"/>
                <w:sz w:val="20"/>
                <w:szCs w:val="20"/>
                <w:lang w:eastAsia="fr-FR"/>
              </w:rPr>
              <w:t xml:space="preserve">Analyse réflexive # 1 : </w:t>
            </w:r>
            <w:r w:rsidRPr="00AC403D">
              <w:rPr>
                <w:rFonts w:ascii="Calibri" w:eastAsia="Calibri" w:hAnsi="Calibri" w:cs="Tahoma"/>
                <w:b/>
                <w:bCs/>
                <w:color w:val="00B050"/>
                <w:sz w:val="20"/>
                <w:szCs w:val="20"/>
                <w:lang w:eastAsia="fr-FR"/>
              </w:rPr>
              <w:t>2</w:t>
            </w:r>
            <w:r>
              <w:rPr>
                <w:rFonts w:ascii="Calibri" w:eastAsia="Calibri" w:hAnsi="Calibri" w:cs="Tahoma"/>
                <w:b/>
                <w:bCs/>
                <w:color w:val="00B050"/>
                <w:sz w:val="20"/>
                <w:szCs w:val="20"/>
                <w:lang w:eastAsia="fr-FR"/>
              </w:rPr>
              <w:t>9</w:t>
            </w:r>
            <w:r w:rsidRPr="00AC403D">
              <w:rPr>
                <w:rFonts w:ascii="Calibri" w:eastAsia="Calibri" w:hAnsi="Calibri" w:cs="Tahoma"/>
                <w:b/>
                <w:bCs/>
                <w:color w:val="00B050"/>
                <w:sz w:val="20"/>
                <w:szCs w:val="20"/>
                <w:lang w:eastAsia="fr-FR"/>
              </w:rPr>
              <w:t xml:space="preserve"> octobre</w:t>
            </w:r>
            <w:r w:rsidR="00637034">
              <w:rPr>
                <w:rFonts w:ascii="Calibri" w:eastAsia="Calibri" w:hAnsi="Calibri" w:cs="Tahoma"/>
                <w:b/>
                <w:bCs/>
                <w:color w:val="00B050"/>
                <w:sz w:val="20"/>
                <w:szCs w:val="20"/>
                <w:lang w:eastAsia="fr-FR"/>
              </w:rPr>
              <w:t xml:space="preserve"> </w:t>
            </w:r>
            <w:r w:rsidR="00637034" w:rsidRPr="00637034">
              <w:rPr>
                <w:rFonts w:ascii="Calibri" w:eastAsia="Calibri" w:hAnsi="Calibri" w:cs="Tahoma"/>
                <w:color w:val="000000" w:themeColor="text1"/>
                <w:sz w:val="20"/>
                <w:szCs w:val="20"/>
                <w:lang w:eastAsia="fr-FR"/>
              </w:rPr>
              <w:t>(via Moodle)</w:t>
            </w:r>
          </w:p>
          <w:p w14:paraId="6B563E5F" w14:textId="7A9EA69C" w:rsidR="00C007A6" w:rsidRDefault="00C007A6" w:rsidP="00F1419A">
            <w:pPr>
              <w:spacing w:after="0" w:line="240" w:lineRule="auto"/>
              <w:jc w:val="center"/>
              <w:rPr>
                <w:rFonts w:ascii="Calibri" w:eastAsia="Calibri" w:hAnsi="Calibri" w:cs="Tahoma"/>
                <w:sz w:val="20"/>
                <w:szCs w:val="20"/>
                <w:lang w:eastAsia="fr-FR"/>
              </w:rPr>
            </w:pPr>
            <w:r>
              <w:rPr>
                <w:rFonts w:ascii="Calibri" w:eastAsia="Calibri" w:hAnsi="Calibri" w:cs="Tahoma"/>
                <w:sz w:val="20"/>
                <w:szCs w:val="20"/>
                <w:lang w:eastAsia="fr-FR"/>
              </w:rPr>
              <w:t xml:space="preserve">Analyse réflexive # 2 : </w:t>
            </w:r>
            <w:r w:rsidRPr="00AC403D">
              <w:rPr>
                <w:rFonts w:ascii="Calibri" w:eastAsia="Calibri" w:hAnsi="Calibri" w:cs="Tahoma"/>
                <w:b/>
                <w:bCs/>
                <w:color w:val="00B050"/>
                <w:sz w:val="20"/>
                <w:szCs w:val="20"/>
                <w:lang w:eastAsia="fr-FR"/>
              </w:rPr>
              <w:t>7 décembre</w:t>
            </w:r>
            <w:r w:rsidR="00637034">
              <w:rPr>
                <w:rFonts w:ascii="Calibri" w:eastAsia="Calibri" w:hAnsi="Calibri" w:cs="Tahoma"/>
                <w:b/>
                <w:bCs/>
                <w:color w:val="00B050"/>
                <w:sz w:val="20"/>
                <w:szCs w:val="20"/>
                <w:lang w:eastAsia="fr-FR"/>
              </w:rPr>
              <w:t xml:space="preserve"> </w:t>
            </w:r>
            <w:r w:rsidR="00637034" w:rsidRPr="00637034">
              <w:rPr>
                <w:rFonts w:ascii="Calibri" w:eastAsia="Calibri" w:hAnsi="Calibri" w:cs="Tahoma"/>
                <w:color w:val="000000" w:themeColor="text1"/>
                <w:sz w:val="20"/>
                <w:szCs w:val="20"/>
                <w:lang w:eastAsia="fr-FR"/>
              </w:rPr>
              <w:t>(via Moodle)</w:t>
            </w:r>
          </w:p>
          <w:p w14:paraId="1506FE15" w14:textId="4C38A655" w:rsidR="00C007A6" w:rsidRPr="00E03EDB" w:rsidRDefault="00E03EDB" w:rsidP="00F1419A">
            <w:pPr>
              <w:spacing w:after="0" w:line="240" w:lineRule="auto"/>
              <w:jc w:val="center"/>
              <w:rPr>
                <w:rFonts w:ascii="Calibri" w:eastAsia="Calibri" w:hAnsi="Calibri" w:cs="Tahoma"/>
                <w:sz w:val="18"/>
                <w:szCs w:val="18"/>
                <w:lang w:eastAsia="fr-FR"/>
              </w:rPr>
            </w:pPr>
            <w:r w:rsidRPr="00E03EDB">
              <w:rPr>
                <w:rFonts w:ascii="Calibri" w:eastAsia="Calibri" w:hAnsi="Calibri" w:cs="Tahoma"/>
                <w:sz w:val="18"/>
                <w:szCs w:val="18"/>
                <w:lang w:eastAsia="fr-FR"/>
              </w:rPr>
              <w:t>Lors de toutes les rencontres de stage, y compris la journée de supervision, l’analyse de séances et la préparation des dossiers.</w:t>
            </w:r>
          </w:p>
        </w:tc>
        <w:tc>
          <w:tcPr>
            <w:tcW w:w="827" w:type="dxa"/>
            <w:vMerge/>
            <w:tcBorders>
              <w:left w:val="single" w:sz="4" w:space="0" w:color="000000"/>
              <w:right w:val="single" w:sz="4" w:space="0" w:color="000000"/>
            </w:tcBorders>
            <w:vAlign w:val="center"/>
          </w:tcPr>
          <w:p w14:paraId="484E17E9" w14:textId="2814EB02" w:rsidR="00C007A6" w:rsidRPr="00C67E78" w:rsidRDefault="00C007A6">
            <w:pPr>
              <w:spacing w:after="0" w:line="240" w:lineRule="auto"/>
              <w:jc w:val="center"/>
              <w:rPr>
                <w:rFonts w:ascii="Calibri" w:eastAsia="Calibri" w:hAnsi="Calibri" w:cs="Tahoma"/>
                <w:sz w:val="20"/>
                <w:szCs w:val="20"/>
                <w:lang w:eastAsia="fr-FR"/>
              </w:rPr>
            </w:pPr>
          </w:p>
        </w:tc>
      </w:tr>
      <w:tr w:rsidR="00C007A6" w:rsidRPr="00C67E78" w14:paraId="0FA39AA7" w14:textId="77777777" w:rsidTr="00681FE9">
        <w:trPr>
          <w:gridAfter w:val="1"/>
          <w:wAfter w:w="874" w:type="dxa"/>
          <w:trHeight w:val="732"/>
        </w:trPr>
        <w:tc>
          <w:tcPr>
            <w:tcW w:w="3969" w:type="dxa"/>
            <w:tcBorders>
              <w:top w:val="single" w:sz="4" w:space="0" w:color="000000"/>
              <w:left w:val="single" w:sz="4" w:space="0" w:color="000000"/>
              <w:bottom w:val="single" w:sz="4" w:space="0" w:color="auto"/>
              <w:right w:val="single" w:sz="4" w:space="0" w:color="000000"/>
            </w:tcBorders>
            <w:vAlign w:val="center"/>
            <w:hideMark/>
          </w:tcPr>
          <w:p w14:paraId="25320E86" w14:textId="77777777" w:rsidR="00C007A6" w:rsidRPr="00C67E78" w:rsidRDefault="00C007A6" w:rsidP="00061197">
            <w:pPr>
              <w:numPr>
                <w:ilvl w:val="0"/>
                <w:numId w:val="7"/>
              </w:numPr>
              <w:spacing w:after="0" w:line="240" w:lineRule="auto"/>
              <w:rPr>
                <w:rFonts w:ascii="Calibri" w:eastAsia="Calibri" w:hAnsi="Calibri" w:cs="Tahoma"/>
                <w:sz w:val="20"/>
                <w:szCs w:val="20"/>
                <w:lang w:eastAsia="fr-FR"/>
              </w:rPr>
            </w:pPr>
            <w:r w:rsidRPr="00C67E78">
              <w:rPr>
                <w:rFonts w:ascii="Calibri" w:eastAsia="Calibri" w:hAnsi="Calibri" w:cs="Tahoma"/>
                <w:sz w:val="20"/>
                <w:szCs w:val="20"/>
                <w:lang w:eastAsia="fr-FR"/>
              </w:rPr>
              <w:t xml:space="preserve">Planification </w:t>
            </w:r>
          </w:p>
        </w:tc>
        <w:tc>
          <w:tcPr>
            <w:tcW w:w="5240" w:type="dxa"/>
            <w:tcBorders>
              <w:top w:val="single" w:sz="4" w:space="0" w:color="000000"/>
              <w:left w:val="single" w:sz="4" w:space="0" w:color="000000"/>
              <w:bottom w:val="single" w:sz="4" w:space="0" w:color="auto"/>
              <w:right w:val="single" w:sz="4" w:space="0" w:color="000000"/>
            </w:tcBorders>
            <w:vAlign w:val="center"/>
            <w:hideMark/>
          </w:tcPr>
          <w:p w14:paraId="55648D27" w14:textId="430B2C7F" w:rsidR="00C007A6" w:rsidRDefault="00C007A6" w:rsidP="00061197">
            <w:pPr>
              <w:spacing w:after="0" w:line="240" w:lineRule="auto"/>
              <w:jc w:val="center"/>
              <w:rPr>
                <w:rFonts w:ascii="Calibri" w:eastAsia="Calibri" w:hAnsi="Calibri" w:cs="Tahoma"/>
                <w:sz w:val="20"/>
                <w:szCs w:val="20"/>
                <w:lang w:eastAsia="fr-FR"/>
              </w:rPr>
            </w:pPr>
            <w:r>
              <w:rPr>
                <w:rFonts w:ascii="Calibri" w:eastAsia="Calibri" w:hAnsi="Calibri" w:cs="Tahoma"/>
                <w:sz w:val="20"/>
                <w:szCs w:val="20"/>
                <w:lang w:eastAsia="fr-FR"/>
              </w:rPr>
              <w:t>2 plans de séances :</w:t>
            </w:r>
          </w:p>
          <w:p w14:paraId="13007DE5" w14:textId="28AFCE01" w:rsidR="00C007A6" w:rsidRDefault="00C007A6" w:rsidP="00061197">
            <w:pPr>
              <w:spacing w:after="0" w:line="240" w:lineRule="auto"/>
              <w:jc w:val="center"/>
              <w:rPr>
                <w:rFonts w:ascii="Calibri" w:eastAsia="Calibri" w:hAnsi="Calibri" w:cs="Tahoma"/>
                <w:sz w:val="20"/>
                <w:szCs w:val="20"/>
                <w:lang w:eastAsia="fr-FR"/>
              </w:rPr>
            </w:pPr>
            <w:r w:rsidRPr="00810FBA">
              <w:rPr>
                <w:rFonts w:ascii="Calibri" w:eastAsia="Calibri" w:hAnsi="Calibri" w:cs="Tahoma"/>
                <w:sz w:val="20"/>
                <w:szCs w:val="20"/>
                <w:lang w:eastAsia="fr-FR"/>
              </w:rPr>
              <w:t>1</w:t>
            </w:r>
            <w:r w:rsidRPr="00810FBA">
              <w:rPr>
                <w:rFonts w:ascii="Calibri" w:eastAsia="Calibri" w:hAnsi="Calibri" w:cs="Tahoma"/>
                <w:sz w:val="20"/>
                <w:szCs w:val="20"/>
                <w:vertAlign w:val="superscript"/>
                <w:lang w:eastAsia="fr-FR"/>
              </w:rPr>
              <w:t>er</w:t>
            </w:r>
            <w:r w:rsidRPr="00810FBA">
              <w:rPr>
                <w:rFonts w:ascii="Calibri" w:eastAsia="Calibri" w:hAnsi="Calibri" w:cs="Tahoma"/>
                <w:sz w:val="20"/>
                <w:szCs w:val="20"/>
                <w:lang w:eastAsia="fr-FR"/>
              </w:rPr>
              <w:t xml:space="preserve"> plan de séance :  </w:t>
            </w:r>
            <w:r>
              <w:rPr>
                <w:rFonts w:ascii="Calibri" w:eastAsia="Calibri" w:hAnsi="Calibri" w:cs="Tahoma"/>
                <w:sz w:val="20"/>
                <w:szCs w:val="20"/>
                <w:lang w:eastAsia="fr-FR"/>
              </w:rPr>
              <w:t>via</w:t>
            </w:r>
            <w:r w:rsidRPr="00810FBA">
              <w:rPr>
                <w:rFonts w:ascii="Calibri" w:eastAsia="Calibri" w:hAnsi="Calibri" w:cs="Tahoma"/>
                <w:sz w:val="20"/>
                <w:szCs w:val="20"/>
                <w:lang w:eastAsia="fr-FR"/>
              </w:rPr>
              <w:t xml:space="preserve"> Moodle, </w:t>
            </w:r>
            <w:r w:rsidRPr="00E42002">
              <w:rPr>
                <w:rFonts w:ascii="Calibri" w:eastAsia="Calibri" w:hAnsi="Calibri" w:cs="Tahoma"/>
                <w:sz w:val="20"/>
                <w:szCs w:val="20"/>
                <w:u w:val="single"/>
                <w:lang w:eastAsia="fr-FR"/>
              </w:rPr>
              <w:t xml:space="preserve">48h avant la visite de supervision </w:t>
            </w:r>
            <w:r>
              <w:rPr>
                <w:rFonts w:ascii="Calibri" w:eastAsia="Calibri" w:hAnsi="Calibri" w:cs="Tahoma"/>
                <w:sz w:val="20"/>
                <w:szCs w:val="20"/>
                <w:lang w:eastAsia="fr-FR"/>
              </w:rPr>
              <w:t xml:space="preserve">et </w:t>
            </w:r>
            <w:r w:rsidRPr="00E42002">
              <w:rPr>
                <w:rFonts w:ascii="Calibri" w:eastAsia="Calibri" w:hAnsi="Calibri" w:cs="Tahoma"/>
                <w:sz w:val="20"/>
                <w:szCs w:val="20"/>
                <w:u w:val="single"/>
                <w:lang w:eastAsia="fr-FR"/>
              </w:rPr>
              <w:t xml:space="preserve">version corrigée, </w:t>
            </w:r>
            <w:r>
              <w:rPr>
                <w:rFonts w:ascii="Calibri" w:eastAsia="Calibri" w:hAnsi="Calibri" w:cs="Tahoma"/>
                <w:sz w:val="20"/>
                <w:szCs w:val="20"/>
                <w:u w:val="single"/>
                <w:lang w:eastAsia="fr-FR"/>
              </w:rPr>
              <w:t xml:space="preserve">48h après </w:t>
            </w:r>
            <w:r>
              <w:rPr>
                <w:rFonts w:ascii="Calibri" w:eastAsia="Calibri" w:hAnsi="Calibri" w:cs="Tahoma"/>
                <w:sz w:val="20"/>
                <w:szCs w:val="20"/>
                <w:lang w:eastAsia="fr-FR"/>
              </w:rPr>
              <w:t xml:space="preserve">de la visite. </w:t>
            </w:r>
          </w:p>
          <w:p w14:paraId="0C63F277" w14:textId="60E38209" w:rsidR="00C007A6" w:rsidRPr="00C67E78" w:rsidRDefault="00C007A6" w:rsidP="00061197">
            <w:pPr>
              <w:spacing w:after="0" w:line="240" w:lineRule="auto"/>
              <w:jc w:val="center"/>
              <w:rPr>
                <w:rFonts w:ascii="Calibri" w:eastAsia="Calibri" w:hAnsi="Calibri" w:cs="Tahoma"/>
                <w:sz w:val="20"/>
                <w:szCs w:val="20"/>
                <w:lang w:eastAsia="fr-FR"/>
              </w:rPr>
            </w:pPr>
            <w:r w:rsidRPr="00DC268A">
              <w:rPr>
                <w:rFonts w:ascii="Calibri" w:eastAsia="Calibri" w:hAnsi="Calibri" w:cs="Tahoma"/>
                <w:sz w:val="20"/>
                <w:szCs w:val="20"/>
                <w:lang w:eastAsia="fr-FR"/>
              </w:rPr>
              <w:t>2</w:t>
            </w:r>
            <w:r w:rsidRPr="00DC268A">
              <w:rPr>
                <w:rFonts w:ascii="Calibri" w:eastAsia="Calibri" w:hAnsi="Calibri" w:cs="Tahoma"/>
                <w:sz w:val="20"/>
                <w:szCs w:val="20"/>
                <w:vertAlign w:val="superscript"/>
                <w:lang w:eastAsia="fr-FR"/>
              </w:rPr>
              <w:t>e</w:t>
            </w:r>
            <w:r w:rsidRPr="00DC268A">
              <w:rPr>
                <w:rFonts w:ascii="Calibri" w:eastAsia="Calibri" w:hAnsi="Calibri" w:cs="Tahoma"/>
                <w:sz w:val="20"/>
                <w:szCs w:val="20"/>
                <w:lang w:eastAsia="fr-FR"/>
              </w:rPr>
              <w:t xml:space="preserve"> plan de séance</w:t>
            </w:r>
            <w:r>
              <w:rPr>
                <w:rFonts w:ascii="Calibri" w:eastAsia="Calibri" w:hAnsi="Calibri" w:cs="Tahoma"/>
                <w:sz w:val="20"/>
                <w:szCs w:val="20"/>
                <w:lang w:eastAsia="fr-FR"/>
              </w:rPr>
              <w:t xml:space="preserve"> </w:t>
            </w:r>
            <w:r>
              <w:rPr>
                <w:rFonts w:ascii="Abadi" w:eastAsia="Calibri" w:hAnsi="Abadi" w:cs="Tahoma"/>
                <w:sz w:val="20"/>
                <w:szCs w:val="20"/>
                <w:lang w:eastAsia="fr-FR"/>
              </w:rPr>
              <w:t>"</w:t>
            </w:r>
            <w:r>
              <w:rPr>
                <w:rFonts w:ascii="Calibri" w:eastAsia="Calibri" w:hAnsi="Calibri" w:cs="Tahoma"/>
                <w:sz w:val="20"/>
                <w:szCs w:val="20"/>
                <w:lang w:eastAsia="fr-FR"/>
              </w:rPr>
              <w:t>coup de cœur</w:t>
            </w:r>
            <w:r>
              <w:rPr>
                <w:rFonts w:ascii="Abadi" w:eastAsia="Calibri" w:hAnsi="Abadi" w:cs="Tahoma"/>
                <w:sz w:val="20"/>
                <w:szCs w:val="20"/>
                <w:lang w:eastAsia="fr-FR"/>
              </w:rPr>
              <w:t>"</w:t>
            </w:r>
            <w:r w:rsidRPr="00DC268A">
              <w:rPr>
                <w:rFonts w:ascii="Calibri" w:eastAsia="Calibri" w:hAnsi="Calibri" w:cs="Tahoma"/>
                <w:sz w:val="20"/>
                <w:szCs w:val="20"/>
                <w:lang w:eastAsia="fr-FR"/>
              </w:rPr>
              <w:t xml:space="preserve">: </w:t>
            </w:r>
            <w:r w:rsidRPr="00F34477">
              <w:rPr>
                <w:rFonts w:ascii="Calibri" w:eastAsia="Calibri" w:hAnsi="Calibri" w:cs="Tahoma"/>
                <w:b/>
                <w:bCs/>
                <w:color w:val="00B050"/>
                <w:sz w:val="20"/>
                <w:szCs w:val="20"/>
                <w:lang w:eastAsia="fr-FR"/>
              </w:rPr>
              <w:t>7 décembre</w:t>
            </w:r>
            <w:r w:rsidRPr="00DC268A">
              <w:rPr>
                <w:rFonts w:ascii="Calibri" w:eastAsia="Calibri" w:hAnsi="Calibri" w:cs="Tahoma"/>
                <w:sz w:val="20"/>
                <w:szCs w:val="20"/>
                <w:lang w:eastAsia="fr-FR"/>
              </w:rPr>
              <w:t xml:space="preserve"> via</w:t>
            </w:r>
            <w:r>
              <w:rPr>
                <w:rFonts w:ascii="Calibri" w:eastAsia="Calibri" w:hAnsi="Calibri" w:cs="Tahoma"/>
                <w:sz w:val="20"/>
                <w:szCs w:val="20"/>
                <w:lang w:eastAsia="fr-FR"/>
              </w:rPr>
              <w:t xml:space="preserve"> Moodle</w:t>
            </w:r>
          </w:p>
        </w:tc>
        <w:tc>
          <w:tcPr>
            <w:tcW w:w="827" w:type="dxa"/>
            <w:vMerge/>
            <w:tcBorders>
              <w:left w:val="single" w:sz="4" w:space="0" w:color="000000"/>
              <w:right w:val="single" w:sz="4" w:space="0" w:color="000000"/>
            </w:tcBorders>
            <w:vAlign w:val="center"/>
          </w:tcPr>
          <w:p w14:paraId="71597327" w14:textId="45887CA6" w:rsidR="00C007A6" w:rsidRPr="00C67E78" w:rsidRDefault="00C007A6" w:rsidP="00061197">
            <w:pPr>
              <w:spacing w:after="0" w:line="240" w:lineRule="auto"/>
              <w:jc w:val="center"/>
              <w:rPr>
                <w:rFonts w:ascii="Calibri" w:eastAsia="Calibri" w:hAnsi="Calibri" w:cs="Tahoma"/>
                <w:sz w:val="20"/>
                <w:szCs w:val="20"/>
                <w:lang w:eastAsia="fr-FR"/>
              </w:rPr>
            </w:pPr>
          </w:p>
        </w:tc>
      </w:tr>
      <w:tr w:rsidR="00C007A6" w:rsidRPr="00C67E78" w14:paraId="1BD3A403" w14:textId="77777777" w:rsidTr="00C007A6">
        <w:trPr>
          <w:gridAfter w:val="1"/>
          <w:wAfter w:w="874" w:type="dxa"/>
          <w:trHeight w:val="368"/>
        </w:trPr>
        <w:tc>
          <w:tcPr>
            <w:tcW w:w="3969" w:type="dxa"/>
            <w:tcBorders>
              <w:top w:val="single" w:sz="4" w:space="0" w:color="auto"/>
              <w:left w:val="single" w:sz="4" w:space="0" w:color="auto"/>
              <w:bottom w:val="single" w:sz="4" w:space="0" w:color="auto"/>
              <w:right w:val="single" w:sz="4" w:space="0" w:color="000000"/>
            </w:tcBorders>
            <w:vAlign w:val="center"/>
          </w:tcPr>
          <w:p w14:paraId="51DAC149" w14:textId="68AC676D" w:rsidR="00C007A6" w:rsidRPr="00C67E78" w:rsidRDefault="00E336E1" w:rsidP="00061197">
            <w:pPr>
              <w:numPr>
                <w:ilvl w:val="0"/>
                <w:numId w:val="7"/>
              </w:numPr>
              <w:spacing w:after="0" w:line="240" w:lineRule="auto"/>
              <w:rPr>
                <w:rFonts w:ascii="Calibri" w:eastAsia="Calibri" w:hAnsi="Calibri" w:cs="Tahoma"/>
                <w:sz w:val="20"/>
                <w:szCs w:val="20"/>
                <w:lang w:eastAsia="fr-FR"/>
              </w:rPr>
            </w:pPr>
            <w:r>
              <w:rPr>
                <w:rFonts w:ascii="Calibri" w:eastAsia="Calibri" w:hAnsi="Calibri" w:cs="Tahoma"/>
                <w:sz w:val="20"/>
                <w:szCs w:val="20"/>
                <w:lang w:eastAsia="fr-FR"/>
              </w:rPr>
              <w:t xml:space="preserve">Analyse collaborative du cheminement </w:t>
            </w:r>
          </w:p>
        </w:tc>
        <w:tc>
          <w:tcPr>
            <w:tcW w:w="5240" w:type="dxa"/>
            <w:tcBorders>
              <w:top w:val="single" w:sz="4" w:space="0" w:color="auto"/>
              <w:left w:val="single" w:sz="4" w:space="0" w:color="auto"/>
              <w:bottom w:val="single" w:sz="4" w:space="0" w:color="auto"/>
              <w:right w:val="single" w:sz="4" w:space="0" w:color="000000"/>
            </w:tcBorders>
            <w:vAlign w:val="center"/>
          </w:tcPr>
          <w:p w14:paraId="0982C25B" w14:textId="4C5FF416" w:rsidR="00C007A6" w:rsidRPr="00061197" w:rsidRDefault="001C3035" w:rsidP="00061197">
            <w:pPr>
              <w:spacing w:after="0" w:line="240" w:lineRule="auto"/>
              <w:jc w:val="center"/>
              <w:rPr>
                <w:rFonts w:ascii="Calibri" w:eastAsia="Calibri" w:hAnsi="Calibri" w:cs="Tahoma"/>
                <w:b/>
                <w:bCs/>
                <w:sz w:val="20"/>
                <w:szCs w:val="20"/>
                <w:lang w:eastAsia="fr-FR"/>
              </w:rPr>
            </w:pPr>
            <w:r w:rsidRPr="001C3035">
              <w:rPr>
                <w:rFonts w:ascii="Calibri" w:eastAsia="Calibri" w:hAnsi="Calibri" w:cs="Tahoma"/>
                <w:b/>
                <w:bCs/>
                <w:color w:val="00B050"/>
                <w:sz w:val="20"/>
                <w:szCs w:val="20"/>
                <w:lang w:eastAsia="fr-FR"/>
              </w:rPr>
              <w:t>Analyse conjointe avec la PEA, remise par celle-ci.</w:t>
            </w:r>
          </w:p>
        </w:tc>
        <w:tc>
          <w:tcPr>
            <w:tcW w:w="827" w:type="dxa"/>
            <w:vMerge/>
            <w:tcBorders>
              <w:left w:val="single" w:sz="4" w:space="0" w:color="000000"/>
              <w:right w:val="single" w:sz="4" w:space="0" w:color="000000"/>
            </w:tcBorders>
            <w:vAlign w:val="center"/>
          </w:tcPr>
          <w:p w14:paraId="7866D3AE" w14:textId="4B6AF74A" w:rsidR="00C007A6" w:rsidRPr="00C67E78" w:rsidRDefault="00C007A6" w:rsidP="00061197">
            <w:pPr>
              <w:spacing w:after="0" w:line="240" w:lineRule="auto"/>
              <w:jc w:val="center"/>
              <w:rPr>
                <w:rFonts w:ascii="Calibri" w:eastAsia="Calibri" w:hAnsi="Calibri" w:cs="Tahoma"/>
                <w:sz w:val="20"/>
                <w:szCs w:val="20"/>
                <w:lang w:eastAsia="fr-FR"/>
              </w:rPr>
            </w:pPr>
          </w:p>
        </w:tc>
      </w:tr>
      <w:tr w:rsidR="00C007A6" w:rsidRPr="00C67E78" w14:paraId="25D495D2" w14:textId="77777777" w:rsidTr="00C007A6">
        <w:trPr>
          <w:gridAfter w:val="1"/>
          <w:wAfter w:w="874" w:type="dxa"/>
          <w:trHeight w:val="367"/>
        </w:trPr>
        <w:tc>
          <w:tcPr>
            <w:tcW w:w="3969" w:type="dxa"/>
            <w:tcBorders>
              <w:top w:val="single" w:sz="4" w:space="0" w:color="auto"/>
              <w:left w:val="single" w:sz="4" w:space="0" w:color="auto"/>
              <w:bottom w:val="single" w:sz="4" w:space="0" w:color="auto"/>
              <w:right w:val="single" w:sz="4" w:space="0" w:color="000000"/>
            </w:tcBorders>
            <w:vAlign w:val="center"/>
          </w:tcPr>
          <w:p w14:paraId="0909C692" w14:textId="01A4CA1D" w:rsidR="00C007A6" w:rsidRPr="00C007A6" w:rsidRDefault="00C007A6" w:rsidP="00C007A6">
            <w:pPr>
              <w:pStyle w:val="Paragraphedeliste"/>
              <w:numPr>
                <w:ilvl w:val="0"/>
                <w:numId w:val="7"/>
              </w:numPr>
              <w:spacing w:after="0" w:line="240" w:lineRule="auto"/>
              <w:rPr>
                <w:rFonts w:ascii="Calibri" w:eastAsia="Calibri" w:hAnsi="Calibri" w:cs="Tahoma"/>
                <w:sz w:val="20"/>
                <w:szCs w:val="20"/>
                <w:lang w:eastAsia="fr-FR"/>
              </w:rPr>
            </w:pPr>
            <w:r w:rsidRPr="00C007A6">
              <w:rPr>
                <w:rFonts w:ascii="Calibri" w:eastAsia="Calibri" w:hAnsi="Calibri" w:cs="Tahoma"/>
                <w:sz w:val="20"/>
                <w:szCs w:val="20"/>
                <w:lang w:eastAsia="fr-FR"/>
              </w:rPr>
              <w:t xml:space="preserve">Synthèse collaborative de fin de stage :  </w:t>
            </w:r>
          </w:p>
        </w:tc>
        <w:tc>
          <w:tcPr>
            <w:tcW w:w="5240" w:type="dxa"/>
            <w:tcBorders>
              <w:top w:val="single" w:sz="4" w:space="0" w:color="auto"/>
              <w:left w:val="single" w:sz="4" w:space="0" w:color="auto"/>
              <w:bottom w:val="single" w:sz="4" w:space="0" w:color="auto"/>
              <w:right w:val="single" w:sz="4" w:space="0" w:color="000000"/>
            </w:tcBorders>
            <w:vAlign w:val="center"/>
          </w:tcPr>
          <w:p w14:paraId="441F4F22" w14:textId="2AE47ABE" w:rsidR="00C007A6" w:rsidRDefault="00331AD2" w:rsidP="001F0AAF">
            <w:pPr>
              <w:spacing w:after="0" w:line="240" w:lineRule="auto"/>
              <w:ind w:left="720"/>
              <w:jc w:val="center"/>
              <w:rPr>
                <w:rFonts w:ascii="Calibri" w:eastAsia="Calibri" w:hAnsi="Calibri" w:cs="Tahoma"/>
                <w:sz w:val="20"/>
                <w:szCs w:val="20"/>
                <w:lang w:eastAsia="fr-FR"/>
              </w:rPr>
            </w:pPr>
            <w:r>
              <w:rPr>
                <w:rFonts w:ascii="Calibri" w:eastAsia="Calibri" w:hAnsi="Calibri" w:cs="Tahoma"/>
                <w:b/>
                <w:bCs/>
                <w:color w:val="00B050"/>
                <w:sz w:val="20"/>
                <w:szCs w:val="20"/>
                <w:lang w:eastAsia="fr-FR"/>
              </w:rPr>
              <w:t>Elle vous sera remise dernière journée de votre stage</w:t>
            </w:r>
          </w:p>
        </w:tc>
        <w:tc>
          <w:tcPr>
            <w:tcW w:w="827" w:type="dxa"/>
            <w:vMerge/>
            <w:tcBorders>
              <w:left w:val="single" w:sz="4" w:space="0" w:color="000000"/>
              <w:bottom w:val="single" w:sz="4" w:space="0" w:color="auto"/>
              <w:right w:val="single" w:sz="4" w:space="0" w:color="000000"/>
            </w:tcBorders>
            <w:vAlign w:val="center"/>
          </w:tcPr>
          <w:p w14:paraId="002BA7E4" w14:textId="77777777" w:rsidR="00C007A6" w:rsidRPr="00C67E78" w:rsidRDefault="00C007A6" w:rsidP="00C007A6">
            <w:pPr>
              <w:spacing w:after="0" w:line="240" w:lineRule="auto"/>
              <w:jc w:val="center"/>
              <w:rPr>
                <w:rFonts w:ascii="Calibri" w:eastAsia="Calibri" w:hAnsi="Calibri" w:cs="Tahoma"/>
                <w:sz w:val="20"/>
                <w:szCs w:val="20"/>
                <w:lang w:eastAsia="fr-FR"/>
              </w:rPr>
            </w:pPr>
          </w:p>
        </w:tc>
      </w:tr>
      <w:tr w:rsidR="00C007A6" w:rsidRPr="00C67E78" w14:paraId="3C9499E8" w14:textId="77777777" w:rsidTr="00025FDA">
        <w:trPr>
          <w:gridAfter w:val="1"/>
          <w:wAfter w:w="874" w:type="dxa"/>
          <w:trHeight w:val="732"/>
        </w:trPr>
        <w:tc>
          <w:tcPr>
            <w:tcW w:w="3969" w:type="dxa"/>
            <w:tcBorders>
              <w:top w:val="single" w:sz="4" w:space="0" w:color="auto"/>
              <w:left w:val="single" w:sz="4" w:space="0" w:color="auto"/>
              <w:bottom w:val="single" w:sz="4" w:space="0" w:color="auto"/>
              <w:right w:val="single" w:sz="4" w:space="0" w:color="auto"/>
            </w:tcBorders>
            <w:vAlign w:val="center"/>
            <w:hideMark/>
          </w:tcPr>
          <w:p w14:paraId="2147CCDA" w14:textId="61247BF5" w:rsidR="00C007A6" w:rsidRPr="00C67E78" w:rsidRDefault="00C007A6" w:rsidP="00C007A6">
            <w:pPr>
              <w:numPr>
                <w:ilvl w:val="0"/>
                <w:numId w:val="7"/>
              </w:numPr>
              <w:spacing w:after="0" w:line="240" w:lineRule="auto"/>
              <w:rPr>
                <w:rFonts w:ascii="Calibri" w:eastAsia="Calibri" w:hAnsi="Calibri" w:cs="Tahoma"/>
                <w:sz w:val="20"/>
                <w:szCs w:val="20"/>
                <w:lang w:eastAsia="fr-FR"/>
              </w:rPr>
            </w:pPr>
            <w:r>
              <w:rPr>
                <w:rFonts w:ascii="Calibri" w:eastAsia="Calibri" w:hAnsi="Calibri" w:cs="Tahoma"/>
                <w:sz w:val="20"/>
                <w:szCs w:val="20"/>
                <w:lang w:eastAsia="fr-FR"/>
              </w:rPr>
              <w:t xml:space="preserve">Bilan final </w:t>
            </w:r>
            <w:r w:rsidRPr="00C67E78">
              <w:rPr>
                <w:rFonts w:ascii="Calibri" w:eastAsia="Calibri" w:hAnsi="Calibri" w:cs="Tahoma"/>
                <w:sz w:val="20"/>
                <w:szCs w:val="20"/>
                <w:lang w:eastAsia="fr-FR"/>
              </w:rPr>
              <w:t>par l</w:t>
            </w:r>
            <w:r>
              <w:rPr>
                <w:rFonts w:ascii="Calibri" w:eastAsia="Calibri" w:hAnsi="Calibri" w:cs="Tahoma"/>
                <w:sz w:val="20"/>
                <w:szCs w:val="20"/>
                <w:lang w:eastAsia="fr-FR"/>
              </w:rPr>
              <w:t>a PS</w:t>
            </w:r>
          </w:p>
        </w:tc>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A7ECA" w14:textId="493F033A" w:rsidR="00C007A6" w:rsidRPr="00C67E78" w:rsidRDefault="00A20240" w:rsidP="00C007A6">
            <w:pPr>
              <w:spacing w:after="0" w:line="240" w:lineRule="auto"/>
              <w:jc w:val="center"/>
              <w:rPr>
                <w:rFonts w:ascii="Calibri" w:eastAsia="Calibri" w:hAnsi="Calibri" w:cs="Tahoma"/>
                <w:sz w:val="20"/>
                <w:szCs w:val="20"/>
                <w:lang w:eastAsia="fr-FR"/>
              </w:rPr>
            </w:pPr>
            <w:r w:rsidRPr="00A20240">
              <w:rPr>
                <w:rFonts w:ascii="Calibri" w:eastAsia="Calibri" w:hAnsi="Calibri" w:cs="Tahoma"/>
                <w:b/>
                <w:bCs/>
                <w:color w:val="00B050"/>
                <w:sz w:val="20"/>
                <w:szCs w:val="20"/>
                <w:lang w:eastAsia="fr-FR"/>
              </w:rPr>
              <w:t>Votre PS vous fera parvenir votre bilan</w:t>
            </w:r>
            <w:r w:rsidR="001C3035">
              <w:rPr>
                <w:rFonts w:ascii="Calibri" w:eastAsia="Calibri" w:hAnsi="Calibri" w:cs="Tahoma"/>
                <w:b/>
                <w:bCs/>
                <w:color w:val="00B050"/>
                <w:sz w:val="20"/>
                <w:szCs w:val="20"/>
                <w:lang w:eastAsia="fr-FR"/>
              </w:rPr>
              <w:t>, par courriel,</w:t>
            </w:r>
            <w:r w:rsidRPr="00A20240">
              <w:rPr>
                <w:rFonts w:ascii="Calibri" w:eastAsia="Calibri" w:hAnsi="Calibri" w:cs="Tahoma"/>
                <w:b/>
                <w:bCs/>
                <w:color w:val="00B050"/>
                <w:sz w:val="20"/>
                <w:szCs w:val="20"/>
                <w:lang w:eastAsia="fr-FR"/>
              </w:rPr>
              <w:t xml:space="preserve"> a</w:t>
            </w:r>
            <w:r w:rsidR="00C007A6" w:rsidRPr="00A20240">
              <w:rPr>
                <w:rFonts w:ascii="Calibri" w:eastAsia="Calibri" w:hAnsi="Calibri" w:cs="Tahoma"/>
                <w:b/>
                <w:bCs/>
                <w:color w:val="00B050"/>
                <w:sz w:val="20"/>
                <w:szCs w:val="20"/>
                <w:lang w:eastAsia="fr-FR"/>
              </w:rPr>
              <w:t>vant le 12 ja</w:t>
            </w:r>
            <w:r w:rsidR="00C007A6" w:rsidRPr="00061197">
              <w:rPr>
                <w:rFonts w:ascii="Calibri" w:eastAsia="Calibri" w:hAnsi="Calibri" w:cs="Tahoma"/>
                <w:b/>
                <w:bCs/>
                <w:color w:val="00B050"/>
                <w:sz w:val="20"/>
                <w:szCs w:val="20"/>
                <w:lang w:eastAsia="fr-FR"/>
              </w:rPr>
              <w:t xml:space="preserve">nvier </w:t>
            </w:r>
          </w:p>
        </w:tc>
        <w:tc>
          <w:tcPr>
            <w:tcW w:w="827" w:type="dxa"/>
            <w:tcBorders>
              <w:top w:val="single" w:sz="4" w:space="0" w:color="auto"/>
              <w:left w:val="single" w:sz="4" w:space="0" w:color="auto"/>
              <w:bottom w:val="single" w:sz="4" w:space="0" w:color="auto"/>
              <w:right w:val="single" w:sz="4" w:space="0" w:color="auto"/>
            </w:tcBorders>
            <w:vAlign w:val="center"/>
            <w:hideMark/>
          </w:tcPr>
          <w:p w14:paraId="0E2F030C" w14:textId="3D2FE445" w:rsidR="00C007A6" w:rsidRPr="00C67E78" w:rsidRDefault="00C007A6" w:rsidP="00C007A6">
            <w:pPr>
              <w:spacing w:after="0" w:line="240" w:lineRule="auto"/>
              <w:jc w:val="center"/>
              <w:rPr>
                <w:rFonts w:ascii="Calibri" w:eastAsia="Calibri" w:hAnsi="Calibri" w:cs="Tahoma"/>
                <w:sz w:val="20"/>
                <w:szCs w:val="20"/>
                <w:lang w:eastAsia="fr-FR"/>
              </w:rPr>
            </w:pPr>
            <w:r>
              <w:rPr>
                <w:rFonts w:ascii="Calibri" w:eastAsia="Calibri" w:hAnsi="Calibri" w:cs="Tahoma"/>
                <w:sz w:val="20"/>
                <w:szCs w:val="20"/>
                <w:lang w:eastAsia="fr-FR"/>
              </w:rPr>
              <w:t>100%</w:t>
            </w:r>
          </w:p>
        </w:tc>
      </w:tr>
      <w:tr w:rsidR="00C007A6" w:rsidRPr="00C67E78" w14:paraId="7C863617" w14:textId="77777777" w:rsidTr="00061197">
        <w:trPr>
          <w:trHeight w:val="283"/>
        </w:trPr>
        <w:tc>
          <w:tcPr>
            <w:tcW w:w="10910" w:type="dxa"/>
            <w:gridSpan w:val="4"/>
            <w:tcBorders>
              <w:top w:val="nil"/>
              <w:left w:val="nil"/>
              <w:bottom w:val="nil"/>
              <w:right w:val="nil"/>
            </w:tcBorders>
            <w:vAlign w:val="center"/>
          </w:tcPr>
          <w:p w14:paraId="2BE13C1D" w14:textId="31D61119" w:rsidR="00C007A6" w:rsidRPr="00C67E78" w:rsidRDefault="00C007A6" w:rsidP="00C007A6">
            <w:pPr>
              <w:spacing w:after="0" w:line="276" w:lineRule="auto"/>
              <w:rPr>
                <w:rFonts w:ascii="Calibri" w:eastAsia="Calibri" w:hAnsi="Calibri" w:cs="Tahoma"/>
                <w:b/>
                <w:i/>
                <w:sz w:val="16"/>
                <w:szCs w:val="16"/>
                <w:lang w:eastAsia="fr-CA"/>
              </w:rPr>
            </w:pPr>
            <w:r w:rsidRPr="00C67E78">
              <w:rPr>
                <w:rFonts w:ascii="Calibri" w:eastAsia="Calibri" w:hAnsi="Calibri" w:cs="Tahoma"/>
                <w:b/>
                <w:i/>
                <w:sz w:val="16"/>
                <w:szCs w:val="16"/>
                <w:lang w:eastAsia="fr-CA"/>
              </w:rPr>
              <w:t xml:space="preserve">* Le stage ne peut commencer avant que le dossier préparatoire </w:t>
            </w:r>
            <w:r>
              <w:rPr>
                <w:rFonts w:ascii="Calibri" w:eastAsia="Calibri" w:hAnsi="Calibri" w:cs="Tahoma"/>
                <w:b/>
                <w:i/>
                <w:sz w:val="16"/>
                <w:szCs w:val="16"/>
                <w:lang w:eastAsia="fr-CA"/>
              </w:rPr>
              <w:t xml:space="preserve">#2 </w:t>
            </w:r>
            <w:r w:rsidRPr="00C67E78">
              <w:rPr>
                <w:rFonts w:ascii="Calibri" w:eastAsia="Calibri" w:hAnsi="Calibri" w:cs="Tahoma"/>
                <w:b/>
                <w:i/>
                <w:sz w:val="16"/>
                <w:szCs w:val="16"/>
                <w:lang w:eastAsia="fr-CA"/>
              </w:rPr>
              <w:t>soit signé, remis et accepté par l</w:t>
            </w:r>
            <w:r>
              <w:rPr>
                <w:rFonts w:ascii="Calibri" w:eastAsia="Calibri" w:hAnsi="Calibri" w:cs="Tahoma"/>
                <w:b/>
                <w:i/>
                <w:sz w:val="16"/>
                <w:szCs w:val="16"/>
                <w:lang w:eastAsia="fr-CA"/>
              </w:rPr>
              <w:t>a PS</w:t>
            </w:r>
            <w:r w:rsidRPr="00C67E78">
              <w:rPr>
                <w:rFonts w:ascii="Calibri" w:eastAsia="Calibri" w:hAnsi="Calibri" w:cs="Tahoma"/>
                <w:b/>
                <w:i/>
                <w:sz w:val="16"/>
                <w:szCs w:val="16"/>
                <w:lang w:eastAsia="fr-CA"/>
              </w:rPr>
              <w:t xml:space="preserve">. </w:t>
            </w:r>
          </w:p>
          <w:p w14:paraId="7B867B41" w14:textId="77777777" w:rsidR="00C007A6" w:rsidRDefault="00C007A6" w:rsidP="00C007A6">
            <w:pPr>
              <w:spacing w:after="0" w:line="240" w:lineRule="auto"/>
              <w:jc w:val="center"/>
              <w:rPr>
                <w:rFonts w:ascii="Calibri" w:eastAsia="Calibri" w:hAnsi="Calibri" w:cs="Tahoma"/>
                <w:sz w:val="20"/>
                <w:szCs w:val="20"/>
                <w:lang w:eastAsia="fr-FR"/>
              </w:rPr>
            </w:pPr>
          </w:p>
          <w:p w14:paraId="198BA288" w14:textId="77777777" w:rsidR="00C007A6" w:rsidRPr="00E60C7D" w:rsidRDefault="00C007A6" w:rsidP="00C007A6">
            <w:pPr>
              <w:pStyle w:val="Listecouleur-Accent11"/>
              <w:spacing w:after="0" w:line="240" w:lineRule="auto"/>
              <w:ind w:left="0" w:right="745"/>
              <w:jc w:val="both"/>
              <w:rPr>
                <w:rFonts w:asciiTheme="minorHAnsi" w:hAnsiTheme="minorHAnsi" w:cstheme="minorHAnsi"/>
                <w:sz w:val="20"/>
                <w:szCs w:val="20"/>
                <w:highlight w:val="yellow"/>
              </w:rPr>
            </w:pPr>
            <w:r w:rsidRPr="00E60C7D">
              <w:rPr>
                <w:rFonts w:asciiTheme="minorHAnsi" w:hAnsiTheme="minorHAnsi" w:cstheme="minorHAnsi"/>
                <w:sz w:val="20"/>
                <w:szCs w:val="20"/>
              </w:rPr>
              <w:t xml:space="preserve">Un travail non remis ou une absence à une des évaluations </w:t>
            </w:r>
            <w:r>
              <w:rPr>
                <w:rFonts w:asciiTheme="minorHAnsi" w:hAnsiTheme="minorHAnsi" w:cstheme="minorHAnsi"/>
                <w:sz w:val="20"/>
                <w:szCs w:val="20"/>
              </w:rPr>
              <w:t xml:space="preserve">(rencontres) </w:t>
            </w:r>
            <w:r w:rsidRPr="00E60C7D">
              <w:rPr>
                <w:rFonts w:asciiTheme="minorHAnsi" w:hAnsiTheme="minorHAnsi" w:cstheme="minorHAnsi"/>
                <w:sz w:val="20"/>
                <w:szCs w:val="20"/>
              </w:rPr>
              <w:t xml:space="preserve">peut entraîner l’échec de votre stage. Voir </w:t>
            </w:r>
            <w:hyperlink r:id="rId20" w:history="1">
              <w:r w:rsidRPr="00E60C7D">
                <w:rPr>
                  <w:rFonts w:asciiTheme="minorHAnsi" w:eastAsiaTheme="minorHAnsi" w:hAnsiTheme="minorHAnsi" w:cstheme="minorHAnsi"/>
                  <w:color w:val="0000FF"/>
                  <w:sz w:val="20"/>
                  <w:szCs w:val="20"/>
                  <w:u w:val="single"/>
                  <w:lang w:eastAsia="en-US"/>
                </w:rPr>
                <w:t>Politique relative à l'absence des étudiants aux évaluations - Département des sciences de l'activité physique (uqam.ca</w:t>
              </w:r>
              <w:r>
                <w:rPr>
                  <w:rFonts w:asciiTheme="minorHAnsi" w:eastAsiaTheme="minorHAnsi" w:hAnsiTheme="minorHAnsi" w:cstheme="minorHAnsi"/>
                  <w:color w:val="0000FF"/>
                  <w:sz w:val="20"/>
                  <w:szCs w:val="20"/>
                  <w:u w:val="single"/>
                  <w:lang w:eastAsia="en-US"/>
                </w:rPr>
                <w:t>).</w:t>
              </w:r>
            </w:hyperlink>
          </w:p>
          <w:p w14:paraId="1CE6F807" w14:textId="77777777" w:rsidR="00C007A6" w:rsidRPr="00E60C7D" w:rsidRDefault="00C007A6" w:rsidP="00C007A6">
            <w:pPr>
              <w:spacing w:after="0" w:line="240" w:lineRule="auto"/>
              <w:ind w:right="745"/>
              <w:jc w:val="both"/>
              <w:outlineLvl w:val="0"/>
              <w:rPr>
                <w:rFonts w:eastAsia="Times New Roman" w:cstheme="minorHAnsi"/>
                <w:b/>
                <w:kern w:val="36"/>
                <w:sz w:val="20"/>
                <w:szCs w:val="20"/>
                <w:u w:val="single"/>
                <w:lang w:eastAsia="fr-CA"/>
              </w:rPr>
            </w:pPr>
          </w:p>
          <w:p w14:paraId="37AF6CFB" w14:textId="135CF47A" w:rsidR="00C007A6" w:rsidRPr="00032B60" w:rsidRDefault="00C007A6" w:rsidP="00C007A6">
            <w:pPr>
              <w:spacing w:after="0" w:line="240" w:lineRule="auto"/>
              <w:ind w:right="745"/>
              <w:jc w:val="both"/>
              <w:outlineLvl w:val="0"/>
              <w:rPr>
                <w:rFonts w:eastAsia="Times New Roman" w:cstheme="minorHAnsi"/>
                <w:b/>
                <w:kern w:val="36"/>
                <w:sz w:val="20"/>
                <w:szCs w:val="20"/>
                <w:lang w:eastAsia="fr-CA"/>
              </w:rPr>
            </w:pPr>
            <w:r w:rsidRPr="00032B60">
              <w:rPr>
                <w:rFonts w:eastAsia="Times New Roman" w:cstheme="minorHAnsi"/>
                <w:b/>
                <w:kern w:val="36"/>
                <w:sz w:val="20"/>
                <w:szCs w:val="20"/>
                <w:lang w:eastAsia="fr-CA"/>
              </w:rPr>
              <w:t xml:space="preserve">La personne stagiaire doit présenter un contenu pertinent ainsi que des travaux soignés, remis dans les délais prévus. </w:t>
            </w:r>
            <w:r w:rsidRPr="00032B60">
              <w:rPr>
                <w:rFonts w:eastAsia="Times New Roman" w:cstheme="minorHAnsi"/>
                <w:b/>
                <w:kern w:val="36"/>
                <w:sz w:val="20"/>
                <w:szCs w:val="20"/>
                <w:u w:val="single"/>
                <w:lang w:eastAsia="fr-CA"/>
              </w:rPr>
              <w:t>Il lui incombe de déposer le travail attendu et non un document vide ou erroné, faute de quoi elle s’expose à un échec,</w:t>
            </w:r>
            <w:r w:rsidRPr="00032B60">
              <w:rPr>
                <w:rFonts w:eastAsia="Times New Roman" w:cstheme="minorHAnsi"/>
                <w:b/>
                <w:kern w:val="36"/>
                <w:sz w:val="20"/>
                <w:szCs w:val="20"/>
                <w:lang w:eastAsia="fr-CA"/>
              </w:rPr>
              <w:t xml:space="preserve"> en particulier en lien avec les compétences 11 et 13.</w:t>
            </w:r>
          </w:p>
          <w:p w14:paraId="288E959A" w14:textId="77777777" w:rsidR="00C007A6" w:rsidRPr="00E60C7D" w:rsidRDefault="00C007A6" w:rsidP="00C007A6">
            <w:pPr>
              <w:spacing w:after="0" w:line="240" w:lineRule="auto"/>
              <w:ind w:right="745"/>
              <w:jc w:val="both"/>
              <w:outlineLvl w:val="0"/>
              <w:rPr>
                <w:rFonts w:eastAsia="Times New Roman" w:cstheme="minorHAnsi"/>
                <w:b/>
                <w:kern w:val="36"/>
                <w:sz w:val="20"/>
                <w:szCs w:val="20"/>
                <w:u w:val="single"/>
                <w:lang w:eastAsia="fr-CA"/>
              </w:rPr>
            </w:pPr>
          </w:p>
          <w:p w14:paraId="7ACBEE69" w14:textId="5E1228CF" w:rsidR="00C007A6" w:rsidRPr="00BC5F03" w:rsidRDefault="00C007A6" w:rsidP="00C007A6">
            <w:pPr>
              <w:spacing w:after="0" w:line="240" w:lineRule="auto"/>
              <w:ind w:right="745"/>
              <w:jc w:val="both"/>
              <w:outlineLvl w:val="0"/>
              <w:rPr>
                <w:rFonts w:ascii="Calibri" w:eastAsia="Calibri" w:hAnsi="Calibri" w:cs="Tahoma"/>
                <w:b/>
                <w:bCs/>
                <w:sz w:val="20"/>
                <w:szCs w:val="20"/>
                <w:u w:val="single"/>
                <w:lang w:eastAsia="fr-FR"/>
              </w:rPr>
            </w:pPr>
            <w:r w:rsidRPr="00BC5F03">
              <w:rPr>
                <w:rFonts w:ascii="Calibri" w:eastAsia="Calibri" w:hAnsi="Calibri" w:cs="Tahoma"/>
                <w:b/>
                <w:bCs/>
                <w:sz w:val="20"/>
                <w:szCs w:val="20"/>
                <w:u w:val="single"/>
                <w:lang w:eastAsia="fr-FR"/>
              </w:rPr>
              <w:t>Dans le cas où un travail serait remis de façon incomplète, bâclée ou en ne répondant que minimalement aux critères d’évaluation, la PS pourra exiger sa reprise jusqu’à ce que l’étudiant démontre le développement attendu des compétences professionnelles ciblées.</w:t>
            </w:r>
          </w:p>
        </w:tc>
      </w:tr>
      <w:tr w:rsidR="00C007A6" w:rsidRPr="00C67E78" w14:paraId="301E6814" w14:textId="77777777" w:rsidTr="00061197">
        <w:trPr>
          <w:trHeight w:val="283"/>
        </w:trPr>
        <w:tc>
          <w:tcPr>
            <w:tcW w:w="10910" w:type="dxa"/>
            <w:gridSpan w:val="4"/>
            <w:tcBorders>
              <w:top w:val="nil"/>
              <w:left w:val="nil"/>
              <w:bottom w:val="nil"/>
              <w:right w:val="nil"/>
            </w:tcBorders>
            <w:vAlign w:val="center"/>
          </w:tcPr>
          <w:p w14:paraId="312D40DF" w14:textId="77777777" w:rsidR="00C007A6" w:rsidRPr="00C67E78" w:rsidRDefault="00C007A6" w:rsidP="00C007A6">
            <w:pPr>
              <w:spacing w:after="0" w:line="276" w:lineRule="auto"/>
              <w:rPr>
                <w:rFonts w:ascii="Calibri" w:eastAsia="Calibri" w:hAnsi="Calibri" w:cs="Tahoma"/>
                <w:b/>
                <w:i/>
                <w:sz w:val="16"/>
                <w:szCs w:val="16"/>
                <w:lang w:eastAsia="fr-CA"/>
              </w:rPr>
            </w:pPr>
          </w:p>
        </w:tc>
      </w:tr>
    </w:tbl>
    <w:p w14:paraId="08C57C5E" w14:textId="77777777" w:rsidR="00A76463" w:rsidRDefault="00A76463" w:rsidP="00BF1650">
      <w:pPr>
        <w:pStyle w:val="Listecouleur-Accent11"/>
        <w:spacing w:after="0" w:line="240" w:lineRule="auto"/>
        <w:ind w:left="0"/>
        <w:jc w:val="both"/>
        <w:rPr>
          <w:rFonts w:asciiTheme="minorHAnsi" w:hAnsiTheme="minorHAnsi" w:cstheme="minorHAnsi"/>
          <w:b/>
          <w:bCs/>
          <w:sz w:val="20"/>
          <w:szCs w:val="20"/>
        </w:rPr>
      </w:pPr>
    </w:p>
    <w:p w14:paraId="22B49CC3" w14:textId="77777777" w:rsidR="00A76463" w:rsidRDefault="00A76463" w:rsidP="00BF1650">
      <w:pPr>
        <w:pStyle w:val="Listecouleur-Accent11"/>
        <w:spacing w:after="0" w:line="240" w:lineRule="auto"/>
        <w:ind w:left="0"/>
        <w:jc w:val="both"/>
        <w:rPr>
          <w:rFonts w:asciiTheme="minorHAnsi" w:hAnsiTheme="minorHAnsi" w:cstheme="minorHAnsi"/>
          <w:b/>
          <w:bCs/>
          <w:sz w:val="20"/>
          <w:szCs w:val="20"/>
        </w:rPr>
      </w:pPr>
    </w:p>
    <w:p w14:paraId="0588583C" w14:textId="2A060E0B" w:rsidR="00DB2A60" w:rsidRPr="0018608B" w:rsidRDefault="00DB2A60" w:rsidP="0018608B">
      <w:pPr>
        <w:numPr>
          <w:ilvl w:val="0"/>
          <w:numId w:val="8"/>
        </w:numPr>
        <w:spacing w:after="0" w:line="240" w:lineRule="auto"/>
        <w:ind w:left="284" w:hanging="284"/>
        <w:rPr>
          <w:rFonts w:eastAsia="Calibri" w:cstheme="minorHAnsi"/>
          <w:lang w:eastAsia="fr-CA"/>
        </w:rPr>
      </w:pPr>
      <w:r w:rsidRPr="0018608B">
        <w:rPr>
          <w:rFonts w:eastAsia="Calibri" w:cstheme="minorHAnsi"/>
          <w:lang w:eastAsia="fr-CA"/>
        </w:rPr>
        <w:t>Dossier</w:t>
      </w:r>
      <w:r w:rsidR="006F4555" w:rsidRPr="0018608B">
        <w:rPr>
          <w:rFonts w:eastAsia="Calibri" w:cstheme="minorHAnsi"/>
          <w:lang w:eastAsia="fr-CA"/>
        </w:rPr>
        <w:t>s</w:t>
      </w:r>
      <w:r w:rsidRPr="0018608B">
        <w:rPr>
          <w:rFonts w:eastAsia="Calibri" w:cstheme="minorHAnsi"/>
          <w:lang w:eastAsia="fr-CA"/>
        </w:rPr>
        <w:t xml:space="preserve"> préparatoire</w:t>
      </w:r>
      <w:r w:rsidR="006F4555" w:rsidRPr="0018608B">
        <w:rPr>
          <w:rFonts w:eastAsia="Calibri" w:cstheme="minorHAnsi"/>
          <w:lang w:eastAsia="fr-CA"/>
        </w:rPr>
        <w:t>s</w:t>
      </w:r>
      <w:r w:rsidR="00BA6100" w:rsidRPr="0018608B">
        <w:rPr>
          <w:rFonts w:eastAsia="Calibri" w:cstheme="minorHAnsi"/>
          <w:lang w:eastAsia="fr-CA"/>
        </w:rPr>
        <w:t xml:space="preserve"> </w:t>
      </w:r>
      <w:r w:rsidR="006F4555" w:rsidRPr="0018608B">
        <w:rPr>
          <w:rFonts w:eastAsia="Calibri" w:cstheme="minorHAnsi"/>
          <w:lang w:eastAsia="fr-CA"/>
        </w:rPr>
        <w:t xml:space="preserve">1 et 2 </w:t>
      </w:r>
    </w:p>
    <w:p w14:paraId="5D270765" w14:textId="3DAACD00" w:rsidR="004A32C5" w:rsidRDefault="004A32C5" w:rsidP="00CA77B2">
      <w:pPr>
        <w:spacing w:after="0" w:line="240" w:lineRule="auto"/>
        <w:jc w:val="both"/>
        <w:rPr>
          <w:rFonts w:cstheme="minorHAnsi"/>
        </w:rPr>
      </w:pPr>
      <w:r w:rsidRPr="004A32C5">
        <w:rPr>
          <w:rFonts w:cstheme="minorHAnsi"/>
        </w:rPr>
        <w:t>Les dossiers préparatoires permettent de démontrer votre préparation au stage et votre connaissance des informations nécessaires à son bon déroulement. Ils servent également à amorcer une réflexion sur les enjeux éducatifs, les méthodes de travail du PEA et les apprentissages de votre formation universitaire. Ces documents</w:t>
      </w:r>
      <w:r w:rsidR="00C55F5C">
        <w:rPr>
          <w:rFonts w:cstheme="minorHAnsi"/>
        </w:rPr>
        <w:t xml:space="preserve"> </w:t>
      </w:r>
      <w:r w:rsidRPr="004A32C5">
        <w:rPr>
          <w:rFonts w:cstheme="minorHAnsi"/>
        </w:rPr>
        <w:t>doivent être déposés sur MOODLE selon les échéances.</w:t>
      </w:r>
    </w:p>
    <w:p w14:paraId="54C202E6" w14:textId="77777777" w:rsidR="00DB2A60" w:rsidRPr="0018608B" w:rsidRDefault="00DB2A60" w:rsidP="00CA77B2">
      <w:pPr>
        <w:spacing w:after="0" w:line="240" w:lineRule="auto"/>
        <w:jc w:val="both"/>
        <w:rPr>
          <w:rFonts w:eastAsia="Calibri" w:cstheme="minorHAnsi"/>
          <w:lang w:eastAsia="fr-CA"/>
        </w:rPr>
      </w:pPr>
    </w:p>
    <w:p w14:paraId="31F6264B" w14:textId="2DED2209" w:rsidR="00DB2A60" w:rsidRPr="0018608B" w:rsidRDefault="00F443EB" w:rsidP="00CA77B2">
      <w:pPr>
        <w:pStyle w:val="Paragraphedeliste"/>
        <w:numPr>
          <w:ilvl w:val="0"/>
          <w:numId w:val="6"/>
        </w:numPr>
        <w:spacing w:after="0" w:line="240" w:lineRule="auto"/>
        <w:ind w:left="0" w:firstLine="0"/>
        <w:jc w:val="both"/>
        <w:rPr>
          <w:rFonts w:cstheme="minorHAnsi"/>
        </w:rPr>
      </w:pPr>
      <w:r w:rsidRPr="0018608B">
        <w:rPr>
          <w:rFonts w:cstheme="minorHAnsi"/>
        </w:rPr>
        <w:t>Analyses réflexives :</w:t>
      </w:r>
      <w:r w:rsidR="002D3493" w:rsidRPr="0018608B">
        <w:rPr>
          <w:rFonts w:cstheme="minorHAnsi"/>
        </w:rPr>
        <w:t xml:space="preserve"> </w:t>
      </w:r>
      <w:r w:rsidR="00DB2A60" w:rsidRPr="0018608B">
        <w:rPr>
          <w:rFonts w:cstheme="minorHAnsi"/>
        </w:rPr>
        <w:t>Développement de la compétence # 11</w:t>
      </w:r>
    </w:p>
    <w:p w14:paraId="7EBD9D59" w14:textId="641A3181" w:rsidR="001E0ED6" w:rsidRDefault="001E0ED6" w:rsidP="00CA77B2">
      <w:pPr>
        <w:spacing w:after="0" w:line="240" w:lineRule="auto"/>
        <w:jc w:val="both"/>
        <w:rPr>
          <w:rFonts w:cstheme="minorHAnsi"/>
        </w:rPr>
      </w:pPr>
      <w:r w:rsidRPr="001E0ED6">
        <w:rPr>
          <w:rFonts w:cstheme="minorHAnsi"/>
        </w:rPr>
        <w:t>Vous devez démontrer votre engagement dans les discussions et les activités de stage en analysant des événements significatifs ou des thèmes proposés. Les analyses réflexives se construisent également à travers les travaux pratiques (Analyses réflexives 1 et 2 ainsi que l’analyse d’une séance d’enseignement). La réalisation des tâches préparatoires et une attitude d’ouverture lors des rencontres de supervision sont essentielles. La personne superviseure (PS) procédera à une évaluation professionnelle de votre développement de la compétence #11, tandis que vous effectuerez, en parallèle, votre propre autoévaluation.</w:t>
      </w:r>
    </w:p>
    <w:p w14:paraId="7E36DB1C" w14:textId="77777777" w:rsidR="00DF7E1A" w:rsidRDefault="00DF7E1A" w:rsidP="00CA77B2">
      <w:pPr>
        <w:spacing w:after="0" w:line="240" w:lineRule="auto"/>
        <w:jc w:val="both"/>
        <w:rPr>
          <w:rFonts w:cstheme="minorHAnsi"/>
        </w:rPr>
      </w:pPr>
    </w:p>
    <w:p w14:paraId="77AEAC8E" w14:textId="17C9C7B9" w:rsidR="00DB2A60" w:rsidRDefault="00DB2A60" w:rsidP="00CA77B2">
      <w:pPr>
        <w:numPr>
          <w:ilvl w:val="0"/>
          <w:numId w:val="6"/>
        </w:numPr>
        <w:spacing w:after="0" w:line="240" w:lineRule="auto"/>
        <w:ind w:left="0" w:firstLine="0"/>
        <w:jc w:val="both"/>
        <w:rPr>
          <w:rFonts w:eastAsia="Calibri" w:cstheme="minorHAnsi"/>
          <w:color w:val="000000" w:themeColor="text1"/>
          <w:lang w:eastAsia="fr-CA"/>
        </w:rPr>
      </w:pPr>
      <w:r w:rsidRPr="0018608B">
        <w:rPr>
          <w:rFonts w:eastAsia="Calibri" w:cstheme="minorHAnsi"/>
          <w:color w:val="000000" w:themeColor="text1"/>
          <w:lang w:eastAsia="fr-CA"/>
        </w:rPr>
        <w:t xml:space="preserve">Planification </w:t>
      </w:r>
    </w:p>
    <w:p w14:paraId="267296F4" w14:textId="77777777" w:rsidR="00186785" w:rsidRPr="00186785" w:rsidRDefault="00186785" w:rsidP="00186785">
      <w:pPr>
        <w:spacing w:after="0" w:line="240" w:lineRule="auto"/>
        <w:jc w:val="both"/>
        <w:rPr>
          <w:rFonts w:eastAsia="Calibri" w:cstheme="minorHAnsi"/>
          <w:lang w:eastAsia="fr-CA"/>
        </w:rPr>
      </w:pPr>
      <w:r w:rsidRPr="00186785">
        <w:rPr>
          <w:rFonts w:eastAsia="Calibri" w:cstheme="minorHAnsi"/>
          <w:lang w:eastAsia="fr-CA"/>
        </w:rPr>
        <w:t>Vous devez présenter deux plans de séance différents :</w:t>
      </w:r>
    </w:p>
    <w:p w14:paraId="3BB5A654" w14:textId="46C09513" w:rsidR="00E95FC1" w:rsidRDefault="00E95FC1" w:rsidP="00E95FC1">
      <w:pPr>
        <w:spacing w:after="0" w:line="240" w:lineRule="auto"/>
        <w:ind w:left="284"/>
        <w:jc w:val="both"/>
      </w:pPr>
      <w:r>
        <w:t>3.1 Plan de séance pour la visite de supervision</w:t>
      </w:r>
    </w:p>
    <w:p w14:paraId="11D72848" w14:textId="749CBAC2" w:rsidR="00222451" w:rsidRPr="00E95FC1" w:rsidRDefault="00222451" w:rsidP="00E95FC1">
      <w:pPr>
        <w:pStyle w:val="Paragraphedeliste"/>
        <w:numPr>
          <w:ilvl w:val="0"/>
          <w:numId w:val="59"/>
        </w:numPr>
        <w:spacing w:after="0" w:line="240" w:lineRule="auto"/>
        <w:jc w:val="both"/>
        <w:rPr>
          <w:rFonts w:eastAsia="Calibri" w:cstheme="minorHAnsi"/>
          <w:lang w:eastAsia="fr-CA"/>
        </w:rPr>
      </w:pPr>
      <w:r w:rsidRPr="00E95FC1">
        <w:rPr>
          <w:rFonts w:eastAsia="Calibri" w:cstheme="minorHAnsi"/>
          <w:lang w:eastAsia="fr-CA"/>
        </w:rPr>
        <w:t>À remettre 48 heures avant la visite de supervision.</w:t>
      </w:r>
    </w:p>
    <w:p w14:paraId="20E5D2B5" w14:textId="77777777" w:rsidR="00222451" w:rsidRPr="00E95FC1" w:rsidRDefault="00222451" w:rsidP="00E95FC1">
      <w:pPr>
        <w:pStyle w:val="Paragraphedeliste"/>
        <w:numPr>
          <w:ilvl w:val="0"/>
          <w:numId w:val="59"/>
        </w:numPr>
        <w:spacing w:after="0" w:line="240" w:lineRule="auto"/>
        <w:jc w:val="both"/>
        <w:rPr>
          <w:rFonts w:eastAsia="Calibri" w:cstheme="minorHAnsi"/>
          <w:lang w:eastAsia="fr-CA"/>
        </w:rPr>
      </w:pPr>
      <w:r w:rsidRPr="00E95FC1">
        <w:rPr>
          <w:rFonts w:eastAsia="Calibri" w:cstheme="minorHAnsi"/>
          <w:lang w:eastAsia="fr-CA"/>
        </w:rPr>
        <w:t>Après le cours, vous devrez le déposer une seconde fois, en y intégrant :</w:t>
      </w:r>
    </w:p>
    <w:p w14:paraId="13E4A95F" w14:textId="77777777" w:rsidR="00222451" w:rsidRPr="00E95FC1" w:rsidRDefault="00222451" w:rsidP="00E95FC1">
      <w:pPr>
        <w:pStyle w:val="Paragraphedeliste"/>
        <w:numPr>
          <w:ilvl w:val="0"/>
          <w:numId w:val="59"/>
        </w:numPr>
        <w:spacing w:after="0" w:line="240" w:lineRule="auto"/>
        <w:jc w:val="both"/>
        <w:rPr>
          <w:rFonts w:eastAsia="Calibri" w:cstheme="minorHAnsi"/>
          <w:lang w:eastAsia="fr-CA"/>
        </w:rPr>
      </w:pPr>
      <w:r w:rsidRPr="00E95FC1">
        <w:rPr>
          <w:rFonts w:eastAsia="Calibri" w:cstheme="minorHAnsi"/>
          <w:lang w:eastAsia="fr-CA"/>
        </w:rPr>
        <w:t>votre analyse réflexive,</w:t>
      </w:r>
    </w:p>
    <w:p w14:paraId="7AA0959F" w14:textId="77777777" w:rsidR="00222451" w:rsidRPr="00E95FC1" w:rsidRDefault="00222451" w:rsidP="00E95FC1">
      <w:pPr>
        <w:pStyle w:val="Paragraphedeliste"/>
        <w:numPr>
          <w:ilvl w:val="0"/>
          <w:numId w:val="59"/>
        </w:numPr>
        <w:spacing w:after="0" w:line="240" w:lineRule="auto"/>
        <w:jc w:val="both"/>
        <w:rPr>
          <w:rFonts w:eastAsia="Calibri" w:cstheme="minorHAnsi"/>
          <w:lang w:eastAsia="fr-CA"/>
        </w:rPr>
      </w:pPr>
      <w:r w:rsidRPr="00E95FC1">
        <w:rPr>
          <w:rFonts w:eastAsia="Calibri" w:cstheme="minorHAnsi"/>
          <w:lang w:eastAsia="fr-CA"/>
        </w:rPr>
        <w:t>ainsi que les modifications apportées à la suite des commentaires reçus et de votre propre analyse.</w:t>
      </w:r>
    </w:p>
    <w:p w14:paraId="3F4BE779" w14:textId="77777777" w:rsidR="00D40BD5" w:rsidRPr="00D40BD5" w:rsidRDefault="00222451" w:rsidP="00E95FC1">
      <w:pPr>
        <w:pStyle w:val="Paragraphedeliste"/>
        <w:numPr>
          <w:ilvl w:val="0"/>
          <w:numId w:val="59"/>
        </w:numPr>
        <w:spacing w:after="0" w:line="240" w:lineRule="auto"/>
        <w:jc w:val="both"/>
        <w:rPr>
          <w:rFonts w:eastAsia="Calibri" w:cstheme="minorHAnsi"/>
          <w:lang w:eastAsia="fr-CA"/>
        </w:rPr>
      </w:pPr>
      <w:r w:rsidRPr="00E95FC1">
        <w:rPr>
          <w:rFonts w:eastAsia="Calibri" w:cstheme="minorHAnsi"/>
          <w:lang w:eastAsia="fr-CA"/>
        </w:rPr>
        <w:t>Cette démarche (analyse et amélioration du plan) constitue un incontournable du processus de formation en stage.</w:t>
      </w:r>
      <w:r w:rsidR="00D40BD5" w:rsidRPr="00D40BD5">
        <w:t xml:space="preserve"> </w:t>
      </w:r>
    </w:p>
    <w:p w14:paraId="6E59AC4D" w14:textId="437A20DF" w:rsidR="00222451" w:rsidRDefault="00D40BD5" w:rsidP="00E95FC1">
      <w:pPr>
        <w:pStyle w:val="Paragraphedeliste"/>
        <w:numPr>
          <w:ilvl w:val="0"/>
          <w:numId w:val="59"/>
        </w:numPr>
        <w:spacing w:after="0" w:line="240" w:lineRule="auto"/>
        <w:jc w:val="both"/>
        <w:rPr>
          <w:rFonts w:eastAsia="Calibri" w:cstheme="minorHAnsi"/>
          <w:lang w:eastAsia="fr-CA"/>
        </w:rPr>
      </w:pPr>
      <w:r w:rsidRPr="00D40BD5">
        <w:rPr>
          <w:rFonts w:eastAsia="Calibri" w:cstheme="minorHAnsi"/>
          <w:lang w:eastAsia="fr-CA"/>
        </w:rPr>
        <w:t>Le plan doit être déposé, à chacune des deux étapes, sur Moodle, en fonction de la date de votre supervision.</w:t>
      </w:r>
    </w:p>
    <w:p w14:paraId="03388B5F" w14:textId="77777777" w:rsidR="00E42002" w:rsidRPr="00E95FC1" w:rsidRDefault="00E42002" w:rsidP="00E42002">
      <w:pPr>
        <w:pStyle w:val="Paragraphedeliste"/>
        <w:spacing w:after="0" w:line="240" w:lineRule="auto"/>
        <w:jc w:val="both"/>
        <w:rPr>
          <w:rFonts w:eastAsia="Calibri" w:cstheme="minorHAnsi"/>
          <w:lang w:eastAsia="fr-CA"/>
        </w:rPr>
      </w:pPr>
    </w:p>
    <w:p w14:paraId="0DC17E1A" w14:textId="3E04D100" w:rsidR="00D40BD5" w:rsidRPr="00D40BD5" w:rsidRDefault="00D40BD5" w:rsidP="00D40BD5">
      <w:pPr>
        <w:spacing w:after="0" w:line="240" w:lineRule="auto"/>
        <w:ind w:left="426" w:hanging="142"/>
        <w:jc w:val="both"/>
        <w:rPr>
          <w:rFonts w:eastAsia="Calibri" w:cstheme="minorHAnsi"/>
          <w:lang w:eastAsia="fr-CA"/>
        </w:rPr>
      </w:pPr>
      <w:r>
        <w:rPr>
          <w:rFonts w:eastAsia="Calibri" w:cstheme="minorHAnsi"/>
          <w:lang w:eastAsia="fr-CA"/>
        </w:rPr>
        <w:t xml:space="preserve">3.2 </w:t>
      </w:r>
      <w:r w:rsidRPr="00D40BD5">
        <w:rPr>
          <w:rFonts w:eastAsia="Calibri" w:cstheme="minorHAnsi"/>
          <w:lang w:eastAsia="fr-CA"/>
        </w:rPr>
        <w:t>Plan de séance « coup de cœur »</w:t>
      </w:r>
    </w:p>
    <w:p w14:paraId="0E687A8F" w14:textId="6E7E57E4" w:rsidR="00D40BD5" w:rsidRPr="000A1498" w:rsidRDefault="00D40BD5" w:rsidP="00D40BD5">
      <w:pPr>
        <w:pStyle w:val="Paragraphedeliste"/>
        <w:numPr>
          <w:ilvl w:val="0"/>
          <w:numId w:val="60"/>
        </w:numPr>
        <w:spacing w:after="0" w:line="240" w:lineRule="auto"/>
        <w:jc w:val="both"/>
        <w:rPr>
          <w:rFonts w:eastAsia="Calibri" w:cstheme="minorHAnsi"/>
          <w:u w:val="single"/>
          <w:lang w:eastAsia="fr-CA"/>
        </w:rPr>
      </w:pPr>
      <w:r w:rsidRPr="00D40BD5">
        <w:rPr>
          <w:rFonts w:eastAsia="Calibri" w:cstheme="minorHAnsi"/>
          <w:lang w:eastAsia="fr-CA"/>
        </w:rPr>
        <w:t xml:space="preserve">Il s’agit d’un plan complet d’une séance vécue, </w:t>
      </w:r>
      <w:r w:rsidR="00740FDC">
        <w:rPr>
          <w:rFonts w:eastAsia="Calibri" w:cstheme="minorHAnsi"/>
          <w:lang w:eastAsia="fr-CA"/>
        </w:rPr>
        <w:t xml:space="preserve">distincte </w:t>
      </w:r>
      <w:r w:rsidRPr="00D40BD5">
        <w:rPr>
          <w:rFonts w:eastAsia="Calibri" w:cstheme="minorHAnsi"/>
          <w:lang w:eastAsia="fr-CA"/>
        </w:rPr>
        <w:t>de celle de la supervision et de</w:t>
      </w:r>
      <w:r>
        <w:rPr>
          <w:rFonts w:eastAsia="Calibri" w:cstheme="minorHAnsi"/>
          <w:lang w:eastAsia="fr-CA"/>
        </w:rPr>
        <w:t xml:space="preserve">s </w:t>
      </w:r>
      <w:r w:rsidRPr="000A1498">
        <w:rPr>
          <w:rFonts w:eastAsia="Calibri" w:cstheme="minorHAnsi"/>
          <w:u w:val="single"/>
          <w:lang w:eastAsia="fr-CA"/>
        </w:rPr>
        <w:t xml:space="preserve">planifications </w:t>
      </w:r>
      <w:r w:rsidR="00740FDC" w:rsidRPr="000A1498">
        <w:rPr>
          <w:rFonts w:eastAsia="Calibri" w:cstheme="minorHAnsi"/>
          <w:u w:val="single"/>
          <w:lang w:eastAsia="fr-CA"/>
        </w:rPr>
        <w:t>déposées</w:t>
      </w:r>
      <w:r w:rsidR="000A1498" w:rsidRPr="000A1498">
        <w:rPr>
          <w:rFonts w:eastAsia="Calibri" w:cstheme="minorHAnsi"/>
          <w:u w:val="single"/>
          <w:lang w:eastAsia="fr-CA"/>
        </w:rPr>
        <w:t xml:space="preserve"> par </w:t>
      </w:r>
      <w:r w:rsidRPr="000A1498">
        <w:rPr>
          <w:rFonts w:eastAsia="Calibri" w:cstheme="minorHAnsi"/>
          <w:u w:val="single"/>
          <w:lang w:eastAsia="fr-CA"/>
        </w:rPr>
        <w:t>la dyade.</w:t>
      </w:r>
    </w:p>
    <w:p w14:paraId="02C1A8E6" w14:textId="5DCD48F0" w:rsidR="00D40BD5" w:rsidRPr="00D40BD5" w:rsidRDefault="00E42002" w:rsidP="00D40BD5">
      <w:pPr>
        <w:pStyle w:val="Paragraphedeliste"/>
        <w:numPr>
          <w:ilvl w:val="0"/>
          <w:numId w:val="60"/>
        </w:numPr>
        <w:spacing w:after="0" w:line="240" w:lineRule="auto"/>
        <w:jc w:val="both"/>
        <w:rPr>
          <w:rFonts w:eastAsia="Calibri" w:cstheme="minorHAnsi"/>
          <w:lang w:eastAsia="fr-CA"/>
        </w:rPr>
      </w:pPr>
      <w:r w:rsidRPr="00E42002">
        <w:rPr>
          <w:rFonts w:eastAsia="Calibri" w:cstheme="minorHAnsi"/>
          <w:lang w:eastAsia="fr-CA"/>
        </w:rPr>
        <w:t>Ce plan doit intégrer les commentaires reçus lors de la correction du plan de séance de supervision et représenter une séance que vous souhaiteriez réutiliser dans votre pratique future.</w:t>
      </w:r>
    </w:p>
    <w:p w14:paraId="0134037B" w14:textId="76542F54" w:rsidR="00222451" w:rsidRPr="00D40BD5" w:rsidRDefault="00D40BD5" w:rsidP="00D40BD5">
      <w:pPr>
        <w:pStyle w:val="Paragraphedeliste"/>
        <w:numPr>
          <w:ilvl w:val="0"/>
          <w:numId w:val="60"/>
        </w:numPr>
        <w:spacing w:after="0" w:line="240" w:lineRule="auto"/>
        <w:jc w:val="both"/>
        <w:rPr>
          <w:rFonts w:eastAsia="Calibri" w:cstheme="minorHAnsi"/>
          <w:lang w:eastAsia="fr-CA"/>
        </w:rPr>
      </w:pPr>
      <w:r w:rsidRPr="00D40BD5">
        <w:rPr>
          <w:rFonts w:eastAsia="Calibri" w:cstheme="minorHAnsi"/>
          <w:lang w:eastAsia="fr-CA"/>
        </w:rPr>
        <w:t>Le dépôt de ce plan sur Moodle doit se faire selon l’échéancier des travaux.</w:t>
      </w:r>
    </w:p>
    <w:p w14:paraId="53680DD8" w14:textId="77777777" w:rsidR="00D40BD5" w:rsidRDefault="00D40BD5" w:rsidP="00222451">
      <w:pPr>
        <w:spacing w:after="0" w:line="240" w:lineRule="auto"/>
        <w:jc w:val="both"/>
        <w:rPr>
          <w:rFonts w:eastAsia="Calibri" w:cstheme="minorHAnsi"/>
          <w:lang w:eastAsia="fr-CA"/>
        </w:rPr>
      </w:pPr>
    </w:p>
    <w:p w14:paraId="0D827AB0" w14:textId="4D9D4954" w:rsidR="00C9500F" w:rsidRPr="00C9500F" w:rsidRDefault="00663EB3">
      <w:pPr>
        <w:numPr>
          <w:ilvl w:val="0"/>
          <w:numId w:val="8"/>
        </w:numPr>
        <w:spacing w:after="0" w:line="240" w:lineRule="auto"/>
        <w:ind w:left="0" w:firstLine="0"/>
        <w:jc w:val="both"/>
      </w:pPr>
      <w:r w:rsidRPr="00663EB3">
        <w:rPr>
          <w:rFonts w:eastAsia="Calibri" w:cstheme="minorHAnsi"/>
          <w:lang w:eastAsia="fr-CA"/>
        </w:rPr>
        <w:t xml:space="preserve">Analyse collaborative du cheminement </w:t>
      </w:r>
    </w:p>
    <w:p w14:paraId="5D2AB1BC" w14:textId="25544429" w:rsidR="00676F08" w:rsidRPr="0018608B" w:rsidRDefault="00F83789" w:rsidP="00C9500F">
      <w:pPr>
        <w:spacing w:after="0" w:line="240" w:lineRule="auto"/>
        <w:jc w:val="both"/>
      </w:pPr>
      <w:r>
        <w:t xml:space="preserve">La PEA effectue avec vous une évaluation formative à l’aide de grilles fournies. Une autoévaluation peut précéder la discussion pour amorcer la réflexion. La PEA envoie l’évaluation formative à la PS selon l’échéancier des évaluations. </w:t>
      </w:r>
    </w:p>
    <w:p w14:paraId="0BB90038" w14:textId="77777777" w:rsidR="00D810A4" w:rsidRPr="0018608B" w:rsidRDefault="00D810A4" w:rsidP="00CA77B2">
      <w:pPr>
        <w:spacing w:after="0" w:line="240" w:lineRule="auto"/>
        <w:jc w:val="both"/>
        <w:rPr>
          <w:rFonts w:eastAsia="Calibri" w:cstheme="minorHAnsi"/>
          <w:lang w:eastAsia="fr-CA"/>
        </w:rPr>
      </w:pPr>
    </w:p>
    <w:p w14:paraId="05DC395A" w14:textId="3F73273A" w:rsidR="00DB2A60" w:rsidRPr="0018608B" w:rsidRDefault="00663EB3" w:rsidP="00CA77B2">
      <w:pPr>
        <w:numPr>
          <w:ilvl w:val="0"/>
          <w:numId w:val="8"/>
        </w:numPr>
        <w:spacing w:after="0" w:line="240" w:lineRule="auto"/>
        <w:ind w:left="0" w:firstLine="0"/>
        <w:jc w:val="both"/>
        <w:rPr>
          <w:rFonts w:eastAsia="Calibri" w:cstheme="minorHAnsi"/>
          <w:lang w:eastAsia="fr-CA"/>
        </w:rPr>
      </w:pPr>
      <w:r w:rsidRPr="00663EB3">
        <w:rPr>
          <w:rFonts w:eastAsia="Calibri" w:cstheme="minorHAnsi"/>
          <w:lang w:eastAsia="fr-CA"/>
        </w:rPr>
        <w:t>Synthèse collaborative de fin de stage</w:t>
      </w:r>
      <w:r>
        <w:rPr>
          <w:rFonts w:eastAsia="Calibri" w:cstheme="minorHAnsi"/>
          <w:lang w:eastAsia="fr-CA"/>
        </w:rPr>
        <w:t> :</w:t>
      </w:r>
    </w:p>
    <w:p w14:paraId="6C90E2B2" w14:textId="192758A9" w:rsidR="00DB2A60" w:rsidRPr="0018608B" w:rsidRDefault="00474111" w:rsidP="00CA77B2">
      <w:pPr>
        <w:spacing w:after="0" w:line="240" w:lineRule="auto"/>
        <w:jc w:val="both"/>
        <w:rPr>
          <w:rFonts w:eastAsia="Calibri" w:cstheme="minorHAnsi"/>
          <w:lang w:eastAsia="fr-CA"/>
        </w:rPr>
      </w:pPr>
      <w:r w:rsidRPr="00474111">
        <w:rPr>
          <w:rFonts w:eastAsia="Calibri" w:cstheme="minorHAnsi"/>
          <w:lang w:eastAsia="fr-CA"/>
        </w:rPr>
        <w:t>La PEA et vous réalisez ensemble l’évaluation des compétences développées à partir des observations et discussions. La PEA signe l’évaluation finale, recommande ou non la poursuite vers le prochain stage, et envoie la synthèse par courriel à la PS et à la personne stagiaire lors de la dernière journée de stage.</w:t>
      </w:r>
      <w:r w:rsidR="00976386">
        <w:rPr>
          <w:rFonts w:eastAsia="Calibri" w:cstheme="minorHAnsi"/>
          <w:lang w:eastAsia="fr-CA"/>
        </w:rPr>
        <w:t xml:space="preserve"> </w:t>
      </w:r>
    </w:p>
    <w:p w14:paraId="0D55BEED" w14:textId="77777777" w:rsidR="001C26F6" w:rsidRDefault="001C26F6" w:rsidP="00B76B19">
      <w:pPr>
        <w:spacing w:after="0" w:line="240" w:lineRule="auto"/>
        <w:jc w:val="both"/>
        <w:rPr>
          <w:rFonts w:eastAsia="Calibri" w:cstheme="minorHAnsi"/>
          <w:lang w:eastAsia="fr-CA"/>
        </w:rPr>
      </w:pPr>
    </w:p>
    <w:p w14:paraId="0778AA99" w14:textId="056C51E6" w:rsidR="00227F86" w:rsidRPr="0018608B" w:rsidRDefault="00117467" w:rsidP="00635FF0">
      <w:pPr>
        <w:pStyle w:val="Paragraphedeliste"/>
        <w:numPr>
          <w:ilvl w:val="0"/>
          <w:numId w:val="8"/>
        </w:numPr>
        <w:ind w:left="0" w:firstLine="0"/>
        <w:jc w:val="both"/>
        <w:rPr>
          <w:rFonts w:eastAsia="Calibri" w:cstheme="minorHAnsi"/>
          <w:color w:val="000000"/>
        </w:rPr>
      </w:pPr>
      <w:r w:rsidRPr="0018608B">
        <w:rPr>
          <w:rFonts w:eastAsia="Calibri" w:cstheme="minorHAnsi"/>
          <w:lang w:eastAsia="fr-FR"/>
        </w:rPr>
        <w:t>Bilan final par la PS :</w:t>
      </w:r>
    </w:p>
    <w:p w14:paraId="226FAFEA" w14:textId="2B6E771D" w:rsidR="00964ABF" w:rsidRPr="00964ABF" w:rsidRDefault="00964ABF" w:rsidP="00964ABF">
      <w:pPr>
        <w:pStyle w:val="Paragraphedeliste"/>
        <w:ind w:left="0"/>
        <w:jc w:val="both"/>
        <w:rPr>
          <w:rFonts w:cstheme="minorHAnsi"/>
        </w:rPr>
      </w:pPr>
      <w:r w:rsidRPr="00964ABF">
        <w:rPr>
          <w:rFonts w:cstheme="minorHAnsi"/>
        </w:rPr>
        <w:t>La PS évalue l’ensemble des travaux, évaluations et observations (PEA, PS, équipe</w:t>
      </w:r>
      <w:r w:rsidR="00C53589">
        <w:rPr>
          <w:rFonts w:cstheme="minorHAnsi"/>
        </w:rPr>
        <w:t>-</w:t>
      </w:r>
      <w:r w:rsidRPr="00964ABF">
        <w:rPr>
          <w:rFonts w:cstheme="minorHAnsi"/>
        </w:rPr>
        <w:t>école, vidéos, etc.) pour émettre la note finale. L’évaluation repose sur une appréciation globale du stage et non sur la simple somme des évaluations formatives.</w:t>
      </w:r>
    </w:p>
    <w:p w14:paraId="4E572AD7" w14:textId="2DB6A4F2" w:rsidR="004E7657" w:rsidRDefault="004E7657">
      <w:pPr>
        <w:rPr>
          <w:rFonts w:cstheme="minorHAnsi"/>
          <w:b/>
          <w:bCs/>
        </w:rPr>
      </w:pPr>
      <w:r>
        <w:rPr>
          <w:rFonts w:cstheme="minorHAnsi"/>
          <w:b/>
          <w:bCs/>
        </w:rPr>
        <w:br w:type="page"/>
      </w:r>
    </w:p>
    <w:p w14:paraId="52E2A697" w14:textId="77777777" w:rsidR="00385375" w:rsidRDefault="00385375" w:rsidP="00101DAA">
      <w:pPr>
        <w:spacing w:after="0" w:line="276" w:lineRule="auto"/>
        <w:jc w:val="both"/>
        <w:rPr>
          <w:rFonts w:ascii="Calibri" w:eastAsia="Calibri" w:hAnsi="Calibri" w:cs="Calibri"/>
          <w:b/>
          <w:sz w:val="28"/>
          <w:szCs w:val="28"/>
        </w:rPr>
      </w:pPr>
    </w:p>
    <w:p w14:paraId="114188C4" w14:textId="0E842F7D" w:rsidR="00101DAA" w:rsidRPr="00101DAA" w:rsidRDefault="00101DAA" w:rsidP="00101DAA">
      <w:pPr>
        <w:spacing w:after="0" w:line="276" w:lineRule="auto"/>
        <w:jc w:val="both"/>
        <w:rPr>
          <w:rFonts w:ascii="Calibri" w:eastAsia="Calibri" w:hAnsi="Calibri" w:cs="Calibri"/>
          <w:b/>
          <w:sz w:val="28"/>
          <w:szCs w:val="28"/>
        </w:rPr>
      </w:pPr>
      <w:r w:rsidRPr="00101DAA">
        <w:rPr>
          <w:rFonts w:ascii="Calibri" w:eastAsia="Calibri" w:hAnsi="Calibri" w:cs="Calibri"/>
          <w:b/>
          <w:sz w:val="28"/>
          <w:szCs w:val="28"/>
        </w:rPr>
        <w:t>Échelle d’appréciation </w:t>
      </w:r>
      <w:r>
        <w:rPr>
          <w:rFonts w:ascii="Calibri" w:eastAsia="Calibri" w:hAnsi="Calibri" w:cs="Calibri"/>
          <w:b/>
          <w:sz w:val="28"/>
          <w:szCs w:val="28"/>
        </w:rPr>
        <w:t>du stage</w:t>
      </w:r>
      <w:r w:rsidRPr="00101DAA">
        <w:rPr>
          <w:rFonts w:ascii="Calibri" w:eastAsia="Calibri" w:hAnsi="Calibri" w:cs="Calibri"/>
          <w:b/>
          <w:sz w:val="28"/>
          <w:szCs w:val="28"/>
        </w:rPr>
        <w:t>: Niveau d’acquisition</w:t>
      </w:r>
      <w:r w:rsidR="00F04C69">
        <w:rPr>
          <w:rFonts w:ascii="Calibri" w:eastAsia="Calibri" w:hAnsi="Calibri" w:cs="Calibri"/>
          <w:b/>
          <w:sz w:val="28"/>
          <w:szCs w:val="28"/>
        </w:rPr>
        <w:t xml:space="preserve"> global</w:t>
      </w:r>
    </w:p>
    <w:tbl>
      <w:tblPr>
        <w:tblStyle w:val="Grilledutableau8"/>
        <w:tblW w:w="10632" w:type="dxa"/>
        <w:tblInd w:w="-299" w:type="dxa"/>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2702"/>
        <w:gridCol w:w="7930"/>
      </w:tblGrid>
      <w:tr w:rsidR="00101DAA" w:rsidRPr="00101DAA" w14:paraId="27C3977D" w14:textId="77777777" w:rsidTr="005B60E8">
        <w:trPr>
          <w:trHeight w:val="806"/>
        </w:trPr>
        <w:tc>
          <w:tcPr>
            <w:tcW w:w="2702" w:type="dxa"/>
            <w:shd w:val="clear" w:color="auto" w:fill="A7E8FF"/>
            <w:vAlign w:val="center"/>
          </w:tcPr>
          <w:p w14:paraId="1A287D14" w14:textId="56E5AFF2" w:rsidR="00101DAA" w:rsidRPr="00101DAA" w:rsidRDefault="009A6846" w:rsidP="00101DAA">
            <w:pPr>
              <w:jc w:val="center"/>
              <w:rPr>
                <w:rFonts w:ascii="Calibri" w:hAnsi="Calibri" w:cs="Calibri"/>
                <w:b/>
              </w:rPr>
            </w:pPr>
            <w:r>
              <w:rPr>
                <w:rFonts w:ascii="Calibri" w:hAnsi="Calibri" w:cs="Calibri"/>
                <w:b/>
              </w:rPr>
              <w:t xml:space="preserve">Remarquable </w:t>
            </w:r>
          </w:p>
          <w:p w14:paraId="1E5332BF" w14:textId="77777777" w:rsidR="00101DAA" w:rsidRPr="00101DAA" w:rsidRDefault="00101DAA" w:rsidP="00101DAA">
            <w:pPr>
              <w:jc w:val="center"/>
              <w:rPr>
                <w:rFonts w:ascii="Calibri" w:hAnsi="Calibri" w:cs="Calibri"/>
                <w:b/>
              </w:rPr>
            </w:pPr>
            <w:r w:rsidRPr="00101DAA">
              <w:rPr>
                <w:rFonts w:ascii="Calibri" w:hAnsi="Calibri" w:cs="Calibri"/>
                <w:b/>
              </w:rPr>
              <w:t>A+</w:t>
            </w:r>
          </w:p>
        </w:tc>
        <w:tc>
          <w:tcPr>
            <w:tcW w:w="7930" w:type="dxa"/>
            <w:shd w:val="clear" w:color="auto" w:fill="auto"/>
            <w:vAlign w:val="center"/>
          </w:tcPr>
          <w:p w14:paraId="78CE91FD" w14:textId="203C8E69" w:rsidR="00101DAA" w:rsidRPr="005B60E8" w:rsidRDefault="003D298D" w:rsidP="005B60E8">
            <w:pPr>
              <w:jc w:val="both"/>
              <w:rPr>
                <w:rFonts w:ascii="Calibri" w:hAnsi="Calibri" w:cs="Calibri"/>
                <w:sz w:val="20"/>
                <w:szCs w:val="20"/>
              </w:rPr>
            </w:pPr>
            <w:r w:rsidRPr="005B60E8">
              <w:rPr>
                <w:color w:val="000000"/>
                <w:sz w:val="20"/>
                <w:szCs w:val="20"/>
              </w:rPr>
              <w:t>À la lumière de l’analyse des traces recueillies (ex. observations, travaux, évaluations, discussions, réflexions, questionnements, etc.), le niveau de développement des compétences est</w:t>
            </w:r>
            <w:r w:rsidRPr="005B60E8">
              <w:rPr>
                <w:b/>
                <w:bCs/>
                <w:color w:val="000000"/>
                <w:sz w:val="20"/>
                <w:szCs w:val="20"/>
              </w:rPr>
              <w:t xml:space="preserve"> jugé </w:t>
            </w:r>
            <w:r w:rsidR="00001A8E" w:rsidRPr="005B60E8">
              <w:rPr>
                <w:b/>
                <w:bCs/>
                <w:color w:val="000000"/>
                <w:sz w:val="20"/>
                <w:szCs w:val="20"/>
              </w:rPr>
              <w:t>exceptionnel</w:t>
            </w:r>
            <w:r w:rsidR="00001A8E" w:rsidRPr="005B60E8">
              <w:rPr>
                <w:color w:val="000000"/>
                <w:sz w:val="20"/>
                <w:szCs w:val="20"/>
              </w:rPr>
              <w:t xml:space="preserve"> et </w:t>
            </w:r>
            <w:r w:rsidR="00030725" w:rsidRPr="005B60E8">
              <w:rPr>
                <w:color w:val="000000"/>
                <w:sz w:val="20"/>
                <w:szCs w:val="20"/>
              </w:rPr>
              <w:t>il</w:t>
            </w:r>
            <w:r w:rsidR="00660D61" w:rsidRPr="005B60E8">
              <w:rPr>
                <w:b/>
                <w:bCs/>
                <w:color w:val="000000"/>
                <w:sz w:val="20"/>
                <w:szCs w:val="20"/>
              </w:rPr>
              <w:t xml:space="preserve"> dépasse</w:t>
            </w:r>
            <w:r w:rsidR="00C65DF1" w:rsidRPr="005B60E8">
              <w:rPr>
                <w:b/>
                <w:bCs/>
                <w:color w:val="000000"/>
                <w:sz w:val="20"/>
                <w:szCs w:val="20"/>
              </w:rPr>
              <w:t xml:space="preserve"> largement les attentes du</w:t>
            </w:r>
            <w:r w:rsidR="000B03F7" w:rsidRPr="005B60E8">
              <w:rPr>
                <w:b/>
                <w:bCs/>
                <w:color w:val="000000"/>
                <w:sz w:val="20"/>
                <w:szCs w:val="20"/>
              </w:rPr>
              <w:t xml:space="preserve"> stage </w:t>
            </w:r>
            <w:r w:rsidR="00320910" w:rsidRPr="005B60E8">
              <w:rPr>
                <w:b/>
                <w:bCs/>
                <w:color w:val="000000"/>
                <w:sz w:val="20"/>
                <w:szCs w:val="20"/>
              </w:rPr>
              <w:t>II</w:t>
            </w:r>
            <w:r w:rsidR="000B03F7" w:rsidRPr="005B60E8">
              <w:rPr>
                <w:color w:val="000000"/>
                <w:sz w:val="20"/>
                <w:szCs w:val="20"/>
              </w:rPr>
              <w:t xml:space="preserve">. </w:t>
            </w:r>
            <w:r w:rsidRPr="005B60E8">
              <w:rPr>
                <w:color w:val="000000"/>
                <w:sz w:val="20"/>
                <w:szCs w:val="20"/>
              </w:rPr>
              <w:t xml:space="preserve"> </w:t>
            </w:r>
            <w:r w:rsidRPr="005B60E8">
              <w:rPr>
                <w:rFonts w:ascii="Calibri" w:hAnsi="Calibri" w:cs="Calibri"/>
                <w:sz w:val="20"/>
                <w:szCs w:val="20"/>
              </w:rPr>
              <w:t xml:space="preserve">La personne stagiaire se démarque par sa régularité et le développement de toutes les compétences professionnelles. Tous ses évaluations et travaux sont réussis de </w:t>
            </w:r>
            <w:r w:rsidRPr="005B60E8">
              <w:rPr>
                <w:rFonts w:ascii="Calibri" w:hAnsi="Calibri" w:cs="Calibri"/>
                <w:b/>
                <w:bCs/>
                <w:sz w:val="20"/>
                <w:szCs w:val="20"/>
              </w:rPr>
              <w:t>façon remarquable</w:t>
            </w:r>
            <w:r w:rsidRPr="005B60E8">
              <w:rPr>
                <w:rFonts w:ascii="Calibri" w:hAnsi="Calibri" w:cs="Calibri"/>
                <w:sz w:val="20"/>
                <w:szCs w:val="20"/>
              </w:rPr>
              <w:t xml:space="preserve"> et tous les délais ont été respectés. Elle a consolidé ses forces et</w:t>
            </w:r>
            <w:r w:rsidR="005E46DB" w:rsidRPr="005B60E8">
              <w:rPr>
                <w:rFonts w:ascii="Calibri" w:hAnsi="Calibri" w:cs="Calibri"/>
                <w:sz w:val="20"/>
                <w:szCs w:val="20"/>
              </w:rPr>
              <w:t xml:space="preserve"> a</w:t>
            </w:r>
            <w:r w:rsidRPr="005B60E8">
              <w:rPr>
                <w:rFonts w:ascii="Calibri" w:hAnsi="Calibri" w:cs="Calibri"/>
                <w:sz w:val="20"/>
                <w:szCs w:val="20"/>
              </w:rPr>
              <w:t xml:space="preserve"> stimulé sa capacité à travailler ses lacunes. Elle a fait preuve d’autonomie, d’initiative, d’ouverture et de motivation quant à son propre cheminement.</w:t>
            </w:r>
          </w:p>
        </w:tc>
      </w:tr>
      <w:tr w:rsidR="00101DAA" w:rsidRPr="00101DAA" w14:paraId="14138D4C" w14:textId="77777777" w:rsidTr="005B60E8">
        <w:trPr>
          <w:trHeight w:val="806"/>
        </w:trPr>
        <w:tc>
          <w:tcPr>
            <w:tcW w:w="2702" w:type="dxa"/>
            <w:shd w:val="clear" w:color="auto" w:fill="A7E8FF"/>
            <w:vAlign w:val="center"/>
          </w:tcPr>
          <w:p w14:paraId="15976490" w14:textId="47A46079" w:rsidR="00101DAA" w:rsidRPr="00101DAA" w:rsidRDefault="004C5704" w:rsidP="00101DAA">
            <w:pPr>
              <w:jc w:val="center"/>
              <w:rPr>
                <w:rFonts w:ascii="Calibri" w:hAnsi="Calibri" w:cs="Calibri"/>
                <w:b/>
              </w:rPr>
            </w:pPr>
            <w:r>
              <w:rPr>
                <w:rFonts w:ascii="Calibri" w:hAnsi="Calibri" w:cs="Calibri"/>
                <w:b/>
              </w:rPr>
              <w:t>Très satisfaisant</w:t>
            </w:r>
          </w:p>
          <w:p w14:paraId="6BF9AD18" w14:textId="57359C00" w:rsidR="00101DAA" w:rsidRPr="00101DAA" w:rsidRDefault="00101DAA" w:rsidP="00101DAA">
            <w:pPr>
              <w:jc w:val="center"/>
              <w:rPr>
                <w:rFonts w:ascii="Calibri" w:hAnsi="Calibri" w:cs="Calibri"/>
                <w:b/>
              </w:rPr>
            </w:pPr>
            <w:r w:rsidRPr="00101DAA">
              <w:rPr>
                <w:rFonts w:ascii="Calibri" w:hAnsi="Calibri" w:cs="Calibri"/>
                <w:b/>
              </w:rPr>
              <w:t>A, A-</w:t>
            </w:r>
          </w:p>
        </w:tc>
        <w:tc>
          <w:tcPr>
            <w:tcW w:w="7930" w:type="dxa"/>
            <w:shd w:val="clear" w:color="auto" w:fill="auto"/>
            <w:vAlign w:val="center"/>
          </w:tcPr>
          <w:p w14:paraId="6472682E" w14:textId="0D208B1F" w:rsidR="00473E1A" w:rsidRPr="005B60E8" w:rsidRDefault="00B4151A" w:rsidP="005B60E8">
            <w:pPr>
              <w:jc w:val="both"/>
              <w:rPr>
                <w:sz w:val="20"/>
                <w:szCs w:val="20"/>
              </w:rPr>
            </w:pPr>
            <w:r w:rsidRPr="005B60E8">
              <w:rPr>
                <w:color w:val="000000"/>
                <w:sz w:val="20"/>
                <w:szCs w:val="20"/>
              </w:rPr>
              <w:t>À la lumière de l’analyse des traces recueillies (ex. observations, travaux, évaluations, discussions, réflexions, questionnements, etc.),</w:t>
            </w:r>
            <w:r w:rsidR="00422737" w:rsidRPr="005B60E8">
              <w:rPr>
                <w:color w:val="000000"/>
                <w:sz w:val="20"/>
                <w:szCs w:val="20"/>
              </w:rPr>
              <w:t xml:space="preserve"> le niveau de développement des compétences est</w:t>
            </w:r>
            <w:r w:rsidR="00422737" w:rsidRPr="005B60E8">
              <w:rPr>
                <w:b/>
                <w:bCs/>
                <w:color w:val="000000"/>
                <w:sz w:val="20"/>
                <w:szCs w:val="20"/>
              </w:rPr>
              <w:t xml:space="preserve"> jugé très </w:t>
            </w:r>
            <w:r w:rsidR="001E08FC" w:rsidRPr="005B60E8">
              <w:rPr>
                <w:b/>
                <w:bCs/>
                <w:color w:val="000000"/>
                <w:sz w:val="20"/>
                <w:szCs w:val="20"/>
              </w:rPr>
              <w:t>satisfaisant</w:t>
            </w:r>
            <w:r w:rsidR="00422737" w:rsidRPr="005B60E8">
              <w:rPr>
                <w:color w:val="000000"/>
                <w:sz w:val="20"/>
                <w:szCs w:val="20"/>
              </w:rPr>
              <w:t xml:space="preserve"> et </w:t>
            </w:r>
            <w:r w:rsidR="00030725" w:rsidRPr="005B60E8">
              <w:rPr>
                <w:color w:val="000000"/>
                <w:sz w:val="20"/>
                <w:szCs w:val="20"/>
              </w:rPr>
              <w:t>il</w:t>
            </w:r>
            <w:r w:rsidR="001E08FC" w:rsidRPr="005B60E8">
              <w:rPr>
                <w:color w:val="000000"/>
                <w:sz w:val="20"/>
                <w:szCs w:val="20"/>
              </w:rPr>
              <w:t xml:space="preserve"> </w:t>
            </w:r>
            <w:r w:rsidR="001E08FC" w:rsidRPr="005B60E8">
              <w:rPr>
                <w:b/>
                <w:bCs/>
                <w:color w:val="000000"/>
                <w:sz w:val="20"/>
                <w:szCs w:val="20"/>
              </w:rPr>
              <w:t>répond</w:t>
            </w:r>
            <w:r w:rsidR="00422737" w:rsidRPr="005B60E8">
              <w:rPr>
                <w:b/>
                <w:bCs/>
                <w:color w:val="000000"/>
                <w:sz w:val="20"/>
                <w:szCs w:val="20"/>
              </w:rPr>
              <w:t xml:space="preserve"> pleinement aux attentes du stage II</w:t>
            </w:r>
            <w:r w:rsidR="00422737" w:rsidRPr="005B60E8">
              <w:rPr>
                <w:color w:val="000000"/>
                <w:sz w:val="20"/>
                <w:szCs w:val="20"/>
              </w:rPr>
              <w:t xml:space="preserve">. </w:t>
            </w:r>
            <w:r w:rsidRPr="005B60E8">
              <w:rPr>
                <w:color w:val="000000"/>
                <w:sz w:val="20"/>
                <w:szCs w:val="20"/>
              </w:rPr>
              <w:t xml:space="preserve"> </w:t>
            </w:r>
            <w:r w:rsidR="00473E1A" w:rsidRPr="005B60E8">
              <w:rPr>
                <w:sz w:val="20"/>
                <w:szCs w:val="20"/>
              </w:rPr>
              <w:t xml:space="preserve">L’ensemble des évaluations et travaux est réussi et </w:t>
            </w:r>
            <w:r w:rsidR="00BB1B92" w:rsidRPr="005B60E8">
              <w:rPr>
                <w:sz w:val="20"/>
                <w:szCs w:val="20"/>
              </w:rPr>
              <w:t xml:space="preserve">tous les </w:t>
            </w:r>
            <w:r w:rsidR="00473E1A" w:rsidRPr="005B60E8">
              <w:rPr>
                <w:sz w:val="20"/>
                <w:szCs w:val="20"/>
              </w:rPr>
              <w:t>délais ont été respectés. Il peut rester des points à améliorer, mais les habiletés démontrées assurent un potentiel et une capacité certaine à enseigner.</w:t>
            </w:r>
          </w:p>
        </w:tc>
      </w:tr>
      <w:tr w:rsidR="00101DAA" w:rsidRPr="00101DAA" w14:paraId="04139A2D" w14:textId="77777777" w:rsidTr="005B60E8">
        <w:trPr>
          <w:trHeight w:val="806"/>
        </w:trPr>
        <w:tc>
          <w:tcPr>
            <w:tcW w:w="2702" w:type="dxa"/>
            <w:shd w:val="clear" w:color="auto" w:fill="A7E8FF"/>
            <w:vAlign w:val="center"/>
          </w:tcPr>
          <w:p w14:paraId="4D205541" w14:textId="2C2009E5" w:rsidR="00101DAA" w:rsidRPr="00101DAA" w:rsidRDefault="004C5704" w:rsidP="00101DAA">
            <w:pPr>
              <w:jc w:val="center"/>
              <w:rPr>
                <w:rFonts w:ascii="Calibri" w:hAnsi="Calibri" w:cs="Calibri"/>
                <w:b/>
              </w:rPr>
            </w:pPr>
            <w:r>
              <w:rPr>
                <w:rFonts w:ascii="Calibri" w:hAnsi="Calibri" w:cs="Calibri"/>
                <w:b/>
              </w:rPr>
              <w:t>Satisfaisant</w:t>
            </w:r>
            <w:r w:rsidR="00C029A9">
              <w:rPr>
                <w:rFonts w:ascii="Calibri" w:hAnsi="Calibri" w:cs="Calibri"/>
                <w:b/>
              </w:rPr>
              <w:t xml:space="preserve"> </w:t>
            </w:r>
          </w:p>
          <w:p w14:paraId="6C7384BD" w14:textId="291C5878" w:rsidR="00101DAA" w:rsidRPr="00101DAA" w:rsidRDefault="00B94795" w:rsidP="00101DAA">
            <w:pPr>
              <w:jc w:val="center"/>
              <w:rPr>
                <w:rFonts w:ascii="Calibri" w:hAnsi="Calibri" w:cs="Calibri"/>
                <w:b/>
              </w:rPr>
            </w:pPr>
            <w:r>
              <w:rPr>
                <w:rFonts w:ascii="Calibri" w:hAnsi="Calibri" w:cs="Calibri"/>
                <w:b/>
              </w:rPr>
              <w:t>B</w:t>
            </w:r>
            <w:r w:rsidR="00B52408">
              <w:rPr>
                <w:rFonts w:ascii="Calibri" w:hAnsi="Calibri" w:cs="Calibri"/>
                <w:b/>
              </w:rPr>
              <w:t xml:space="preserve">+, </w:t>
            </w:r>
            <w:r w:rsidR="00101DAA" w:rsidRPr="00101DAA">
              <w:rPr>
                <w:rFonts w:ascii="Calibri" w:hAnsi="Calibri" w:cs="Calibri"/>
                <w:b/>
              </w:rPr>
              <w:t xml:space="preserve">B, </w:t>
            </w:r>
            <w:r w:rsidR="00101DAA" w:rsidRPr="00CB4C19">
              <w:rPr>
                <w:rFonts w:ascii="Calibri" w:hAnsi="Calibri" w:cs="Calibri"/>
                <w:b/>
              </w:rPr>
              <w:t>B-</w:t>
            </w:r>
          </w:p>
        </w:tc>
        <w:tc>
          <w:tcPr>
            <w:tcW w:w="7930" w:type="dxa"/>
            <w:shd w:val="clear" w:color="auto" w:fill="auto"/>
            <w:vAlign w:val="center"/>
          </w:tcPr>
          <w:p w14:paraId="26B8369B" w14:textId="6017EF38" w:rsidR="0097064B" w:rsidRPr="005B60E8" w:rsidRDefault="003C10F2" w:rsidP="005B60E8">
            <w:pPr>
              <w:spacing w:after="200"/>
              <w:jc w:val="both"/>
              <w:rPr>
                <w:color w:val="000000"/>
                <w:sz w:val="20"/>
                <w:szCs w:val="20"/>
              </w:rPr>
            </w:pPr>
            <w:r w:rsidRPr="005B60E8">
              <w:rPr>
                <w:color w:val="000000"/>
                <w:sz w:val="20"/>
                <w:szCs w:val="20"/>
              </w:rPr>
              <w:t>À la lumière de l’analyse des traces recueillies (ex. observations, travaux, évaluations, discussions, réflexions, questionnements, etc.), le niveau de développement des compétences est</w:t>
            </w:r>
            <w:r w:rsidRPr="005B60E8">
              <w:rPr>
                <w:b/>
                <w:bCs/>
                <w:color w:val="000000"/>
                <w:sz w:val="20"/>
                <w:szCs w:val="20"/>
              </w:rPr>
              <w:t xml:space="preserve"> s</w:t>
            </w:r>
            <w:r w:rsidRPr="005B60E8">
              <w:rPr>
                <w:b/>
                <w:color w:val="000000"/>
                <w:sz w:val="20"/>
                <w:szCs w:val="20"/>
              </w:rPr>
              <w:t>atisfaisant</w:t>
            </w:r>
            <w:r w:rsidRPr="005B60E8">
              <w:rPr>
                <w:color w:val="000000"/>
                <w:sz w:val="20"/>
                <w:szCs w:val="20"/>
              </w:rPr>
              <w:t xml:space="preserve"> et</w:t>
            </w:r>
            <w:r w:rsidR="00122F21" w:rsidRPr="005B60E8">
              <w:rPr>
                <w:color w:val="000000"/>
                <w:sz w:val="20"/>
                <w:szCs w:val="20"/>
              </w:rPr>
              <w:t xml:space="preserve"> </w:t>
            </w:r>
            <w:r w:rsidR="00030725" w:rsidRPr="005B60E8">
              <w:rPr>
                <w:color w:val="000000"/>
                <w:sz w:val="20"/>
                <w:szCs w:val="20"/>
              </w:rPr>
              <w:t>il</w:t>
            </w:r>
            <w:r w:rsidR="00122F21" w:rsidRPr="005B60E8">
              <w:rPr>
                <w:color w:val="000000"/>
                <w:sz w:val="20"/>
                <w:szCs w:val="20"/>
              </w:rPr>
              <w:t xml:space="preserve"> </w:t>
            </w:r>
            <w:r w:rsidRPr="005B60E8">
              <w:rPr>
                <w:b/>
                <w:color w:val="000000"/>
                <w:sz w:val="20"/>
                <w:szCs w:val="20"/>
              </w:rPr>
              <w:t xml:space="preserve">répond, la plupart du temps, </w:t>
            </w:r>
            <w:r w:rsidR="00122F21" w:rsidRPr="005B60E8">
              <w:rPr>
                <w:b/>
                <w:color w:val="000000"/>
                <w:sz w:val="20"/>
                <w:szCs w:val="20"/>
              </w:rPr>
              <w:t xml:space="preserve">aux </w:t>
            </w:r>
            <w:r w:rsidRPr="005B60E8">
              <w:rPr>
                <w:b/>
                <w:color w:val="000000"/>
                <w:sz w:val="20"/>
                <w:szCs w:val="20"/>
              </w:rPr>
              <w:t>attentes du stage II</w:t>
            </w:r>
            <w:r w:rsidRPr="005B60E8">
              <w:rPr>
                <w:color w:val="000000"/>
                <w:sz w:val="20"/>
                <w:szCs w:val="20"/>
              </w:rPr>
              <w:t>.</w:t>
            </w:r>
            <w:r w:rsidR="002C0E4E" w:rsidRPr="005B60E8">
              <w:rPr>
                <w:color w:val="000000"/>
                <w:sz w:val="20"/>
                <w:szCs w:val="20"/>
              </w:rPr>
              <w:t xml:space="preserve">   </w:t>
            </w:r>
            <w:r w:rsidR="00DD4362" w:rsidRPr="005B60E8">
              <w:rPr>
                <w:color w:val="000000"/>
                <w:sz w:val="20"/>
                <w:szCs w:val="20"/>
              </w:rPr>
              <w:t xml:space="preserve">L’ensemble des évaluations et travaux est réussi et les délais ont été respectés. </w:t>
            </w:r>
            <w:r w:rsidR="00171C43" w:rsidRPr="005B60E8">
              <w:rPr>
                <w:color w:val="000000"/>
                <w:sz w:val="20"/>
                <w:szCs w:val="20"/>
              </w:rPr>
              <w:t>La personne stagiaire manifeste de l’ouverture et de la motivation à progresser, tout en devant poursuivre ses efforts pour affiner sa pratique, renforcer certaines compétences et gagner en constance dans ses interventions pédagogiques.</w:t>
            </w:r>
          </w:p>
        </w:tc>
      </w:tr>
      <w:tr w:rsidR="00101DAA" w:rsidRPr="00101DAA" w14:paraId="7FCBB382" w14:textId="77777777" w:rsidTr="005B60E8">
        <w:trPr>
          <w:trHeight w:val="806"/>
        </w:trPr>
        <w:tc>
          <w:tcPr>
            <w:tcW w:w="2702" w:type="dxa"/>
            <w:shd w:val="clear" w:color="auto" w:fill="A7E8FF"/>
            <w:vAlign w:val="center"/>
          </w:tcPr>
          <w:p w14:paraId="7F0E56DB" w14:textId="6583BD07" w:rsidR="00101DAA" w:rsidRPr="00101DAA" w:rsidRDefault="000A1859" w:rsidP="00101DAA">
            <w:pPr>
              <w:jc w:val="center"/>
              <w:rPr>
                <w:rFonts w:ascii="Calibri" w:hAnsi="Calibri" w:cs="Calibri"/>
                <w:b/>
              </w:rPr>
            </w:pPr>
            <w:r>
              <w:rPr>
                <w:rFonts w:ascii="Calibri" w:hAnsi="Calibri" w:cs="Calibri"/>
                <w:b/>
              </w:rPr>
              <w:t>Minimalement</w:t>
            </w:r>
          </w:p>
          <w:p w14:paraId="64271DB2" w14:textId="50E231A3" w:rsidR="00101DAA" w:rsidRPr="00101DAA" w:rsidRDefault="006442BE" w:rsidP="00101DAA">
            <w:pPr>
              <w:jc w:val="center"/>
              <w:rPr>
                <w:rFonts w:ascii="Calibri" w:hAnsi="Calibri" w:cs="Calibri"/>
                <w:b/>
              </w:rPr>
            </w:pPr>
            <w:r w:rsidRPr="00101DAA">
              <w:rPr>
                <w:rFonts w:ascii="Calibri" w:hAnsi="Calibri" w:cs="Calibri"/>
                <w:b/>
              </w:rPr>
              <w:t>C+</w:t>
            </w:r>
            <w:r>
              <w:rPr>
                <w:rFonts w:ascii="Calibri" w:hAnsi="Calibri" w:cs="Calibri"/>
                <w:b/>
              </w:rPr>
              <w:t xml:space="preserve">, </w:t>
            </w:r>
            <w:r w:rsidR="00101DAA" w:rsidRPr="00101DAA">
              <w:rPr>
                <w:rFonts w:ascii="Calibri" w:hAnsi="Calibri" w:cs="Calibri"/>
                <w:b/>
              </w:rPr>
              <w:t>C</w:t>
            </w:r>
            <w:r w:rsidR="00BF1E7D">
              <w:rPr>
                <w:rFonts w:ascii="Calibri" w:hAnsi="Calibri" w:cs="Calibri"/>
                <w:b/>
              </w:rPr>
              <w:t>, C</w:t>
            </w:r>
            <w:r w:rsidR="00D4715C">
              <w:rPr>
                <w:rFonts w:ascii="Calibri" w:hAnsi="Calibri" w:cs="Calibri"/>
                <w:b/>
              </w:rPr>
              <w:t>-</w:t>
            </w:r>
          </w:p>
        </w:tc>
        <w:tc>
          <w:tcPr>
            <w:tcW w:w="7930" w:type="dxa"/>
            <w:shd w:val="clear" w:color="auto" w:fill="auto"/>
            <w:vAlign w:val="center"/>
          </w:tcPr>
          <w:p w14:paraId="4BAB2588" w14:textId="1A8C1395" w:rsidR="00101DAA" w:rsidRPr="005B60E8" w:rsidRDefault="0007557B" w:rsidP="005B60E8">
            <w:pPr>
              <w:jc w:val="both"/>
              <w:rPr>
                <w:color w:val="FF0000"/>
                <w:sz w:val="20"/>
                <w:szCs w:val="20"/>
              </w:rPr>
            </w:pPr>
            <w:r w:rsidRPr="005B60E8">
              <w:rPr>
                <w:rFonts w:ascii="Calibri" w:eastAsia="Calibri" w:hAnsi="Calibri" w:cs="Times New Roman"/>
                <w:color w:val="000000"/>
                <w:sz w:val="20"/>
                <w:szCs w:val="20"/>
              </w:rPr>
              <w:t>À la lumière de l’analyse des traces recueillies (ex. observations, travaux, évaluations, discussions, réflexions, questionnements, etc.), le niveau de développement des compétences est j</w:t>
            </w:r>
            <w:r w:rsidRPr="005B60E8">
              <w:rPr>
                <w:rFonts w:ascii="Calibri" w:eastAsia="Calibri" w:hAnsi="Calibri" w:cs="Times New Roman"/>
                <w:b/>
                <w:bCs/>
                <w:color w:val="000000"/>
                <w:sz w:val="20"/>
                <w:szCs w:val="20"/>
              </w:rPr>
              <w:t xml:space="preserve">ugé </w:t>
            </w:r>
            <w:r w:rsidR="004B3D4C" w:rsidRPr="005B60E8">
              <w:rPr>
                <w:rFonts w:ascii="Calibri" w:eastAsia="Calibri" w:hAnsi="Calibri" w:cs="Times New Roman"/>
                <w:b/>
                <w:bCs/>
                <w:color w:val="000000"/>
                <w:sz w:val="20"/>
                <w:szCs w:val="20"/>
              </w:rPr>
              <w:t>minimalement</w:t>
            </w:r>
            <w:r w:rsidRPr="005B60E8">
              <w:rPr>
                <w:rFonts w:ascii="Calibri" w:eastAsia="Calibri" w:hAnsi="Calibri" w:cs="Times New Roman"/>
                <w:b/>
                <w:bCs/>
                <w:color w:val="000000"/>
                <w:sz w:val="20"/>
                <w:szCs w:val="20"/>
              </w:rPr>
              <w:t xml:space="preserve"> satisfaisant</w:t>
            </w:r>
            <w:r w:rsidRPr="005B60E8">
              <w:rPr>
                <w:rFonts w:ascii="Calibri" w:eastAsia="Calibri" w:hAnsi="Calibri" w:cs="Times New Roman"/>
                <w:color w:val="000000"/>
                <w:sz w:val="20"/>
                <w:szCs w:val="20"/>
              </w:rPr>
              <w:t xml:space="preserve"> et il </w:t>
            </w:r>
            <w:r w:rsidRPr="005B60E8">
              <w:rPr>
                <w:rFonts w:ascii="Calibri" w:eastAsia="Calibri" w:hAnsi="Calibri" w:cs="Times New Roman"/>
                <w:b/>
                <w:bCs/>
                <w:color w:val="000000"/>
                <w:sz w:val="20"/>
                <w:szCs w:val="20"/>
              </w:rPr>
              <w:t>répond de façon inégale aux attentes du stage II</w:t>
            </w:r>
            <w:r w:rsidRPr="005B60E8">
              <w:rPr>
                <w:rFonts w:ascii="Calibri" w:eastAsia="Calibri" w:hAnsi="Calibri" w:cs="Times New Roman"/>
                <w:color w:val="000000"/>
                <w:sz w:val="20"/>
                <w:szCs w:val="20"/>
              </w:rPr>
              <w:t xml:space="preserve">. Plusieurs compétences sont en voie d’acquisition, des difficultés subsistent et limitent la capacité de la personne stagiaire à répondre pleinement aux exigences </w:t>
            </w:r>
            <w:r w:rsidR="00D71E58" w:rsidRPr="005B60E8">
              <w:rPr>
                <w:rFonts w:ascii="Calibri" w:eastAsia="Calibri" w:hAnsi="Calibri" w:cs="Times New Roman"/>
                <w:color w:val="000000"/>
                <w:sz w:val="20"/>
                <w:szCs w:val="20"/>
              </w:rPr>
              <w:t>du stage</w:t>
            </w:r>
            <w:r w:rsidR="00332506" w:rsidRPr="005B60E8">
              <w:rPr>
                <w:rFonts w:ascii="Calibri" w:eastAsia="Calibri" w:hAnsi="Calibri" w:cs="Times New Roman"/>
                <w:color w:val="000000"/>
                <w:sz w:val="20"/>
                <w:szCs w:val="20"/>
              </w:rPr>
              <w:t xml:space="preserve"> II. </w:t>
            </w:r>
            <w:r w:rsidRPr="005B60E8">
              <w:rPr>
                <w:rFonts w:ascii="Calibri" w:eastAsia="Calibri" w:hAnsi="Calibri" w:cs="Times New Roman"/>
                <w:color w:val="000000"/>
                <w:sz w:val="20"/>
                <w:szCs w:val="20"/>
              </w:rPr>
              <w:t>Des retar</w:t>
            </w:r>
            <w:r w:rsidR="00B10E9D" w:rsidRPr="005B60E8">
              <w:rPr>
                <w:rFonts w:ascii="Calibri" w:eastAsia="Calibri" w:hAnsi="Calibri" w:cs="Times New Roman"/>
                <w:color w:val="000000"/>
                <w:sz w:val="20"/>
                <w:szCs w:val="20"/>
              </w:rPr>
              <w:t>d</w:t>
            </w:r>
            <w:r w:rsidR="001811CC" w:rsidRPr="005B60E8">
              <w:rPr>
                <w:rFonts w:ascii="Calibri" w:eastAsia="Calibri" w:hAnsi="Calibri" w:cs="Times New Roman"/>
                <w:color w:val="000000"/>
                <w:sz w:val="20"/>
                <w:szCs w:val="20"/>
              </w:rPr>
              <w:t>s</w:t>
            </w:r>
            <w:r w:rsidR="00B10E9D" w:rsidRPr="005B60E8">
              <w:rPr>
                <w:rFonts w:ascii="Calibri" w:eastAsia="Calibri" w:hAnsi="Calibri" w:cs="Times New Roman"/>
                <w:color w:val="000000"/>
                <w:sz w:val="20"/>
                <w:szCs w:val="20"/>
              </w:rPr>
              <w:t xml:space="preserve"> ou d</w:t>
            </w:r>
            <w:r w:rsidRPr="005B60E8">
              <w:rPr>
                <w:rFonts w:ascii="Calibri" w:eastAsia="Calibri" w:hAnsi="Calibri" w:cs="Times New Roman"/>
                <w:color w:val="000000"/>
                <w:sz w:val="20"/>
                <w:szCs w:val="20"/>
              </w:rPr>
              <w:t xml:space="preserve">es lacunes sont observés dans les travaux, les évaluations ou </w:t>
            </w:r>
            <w:r w:rsidR="00537E9A" w:rsidRPr="005B60E8">
              <w:rPr>
                <w:rFonts w:ascii="Calibri" w:eastAsia="Calibri" w:hAnsi="Calibri" w:cs="Times New Roman"/>
                <w:color w:val="000000"/>
                <w:sz w:val="20"/>
                <w:szCs w:val="20"/>
              </w:rPr>
              <w:t xml:space="preserve">dans </w:t>
            </w:r>
            <w:r w:rsidR="00A54F66" w:rsidRPr="005B60E8">
              <w:rPr>
                <w:rFonts w:ascii="Calibri" w:eastAsia="Calibri" w:hAnsi="Calibri" w:cs="Times New Roman"/>
                <w:color w:val="000000"/>
                <w:sz w:val="20"/>
                <w:szCs w:val="20"/>
              </w:rPr>
              <w:t xml:space="preserve">son développement </w:t>
            </w:r>
            <w:r w:rsidR="00537E9A" w:rsidRPr="005B60E8">
              <w:rPr>
                <w:rFonts w:ascii="Calibri" w:eastAsia="Calibri" w:hAnsi="Calibri" w:cs="Times New Roman"/>
                <w:color w:val="000000"/>
                <w:sz w:val="20"/>
                <w:szCs w:val="20"/>
              </w:rPr>
              <w:t>professionnel</w:t>
            </w:r>
            <w:r w:rsidRPr="005B60E8">
              <w:rPr>
                <w:rFonts w:ascii="Calibri" w:eastAsia="Calibri" w:hAnsi="Calibri" w:cs="Times New Roman"/>
                <w:color w:val="000000"/>
                <w:sz w:val="20"/>
                <w:szCs w:val="20"/>
              </w:rPr>
              <w:t>. Un investissement soutenu et des démarches ciblées sont nécessaires pour consolider les compétences, développer une plus grande autonomie et améliorer la qualité de</w:t>
            </w:r>
            <w:r w:rsidR="00A35ECF" w:rsidRPr="005B60E8">
              <w:rPr>
                <w:rFonts w:ascii="Calibri" w:eastAsia="Calibri" w:hAnsi="Calibri" w:cs="Times New Roman"/>
                <w:color w:val="000000"/>
                <w:sz w:val="20"/>
                <w:szCs w:val="20"/>
              </w:rPr>
              <w:t xml:space="preserve"> ses</w:t>
            </w:r>
            <w:r w:rsidRPr="005B60E8">
              <w:rPr>
                <w:rFonts w:ascii="Calibri" w:eastAsia="Calibri" w:hAnsi="Calibri" w:cs="Times New Roman"/>
                <w:color w:val="000000"/>
                <w:sz w:val="20"/>
                <w:szCs w:val="20"/>
              </w:rPr>
              <w:t xml:space="preserve"> interventions pédagogiques.</w:t>
            </w:r>
          </w:p>
        </w:tc>
      </w:tr>
      <w:tr w:rsidR="00D645F0" w:rsidRPr="00101DAA" w14:paraId="600A6780" w14:textId="77777777" w:rsidTr="005B60E8">
        <w:trPr>
          <w:trHeight w:val="806"/>
        </w:trPr>
        <w:tc>
          <w:tcPr>
            <w:tcW w:w="2702" w:type="dxa"/>
            <w:shd w:val="clear" w:color="auto" w:fill="A7E8FF"/>
            <w:vAlign w:val="center"/>
          </w:tcPr>
          <w:p w14:paraId="28A3A570" w14:textId="77777777" w:rsidR="00D645F0" w:rsidRPr="00101DAA" w:rsidRDefault="00D645F0" w:rsidP="00D645F0">
            <w:pPr>
              <w:jc w:val="center"/>
              <w:rPr>
                <w:rFonts w:ascii="Calibri" w:hAnsi="Calibri" w:cs="Calibri"/>
                <w:b/>
              </w:rPr>
            </w:pPr>
            <w:r w:rsidRPr="00101DAA">
              <w:rPr>
                <w:rFonts w:ascii="Calibri" w:hAnsi="Calibri" w:cs="Calibri"/>
                <w:b/>
              </w:rPr>
              <w:t>Insuffisant</w:t>
            </w:r>
          </w:p>
          <w:p w14:paraId="6D14C546" w14:textId="0D164A3D" w:rsidR="00D645F0" w:rsidRDefault="006442BE" w:rsidP="00101DAA">
            <w:pPr>
              <w:jc w:val="center"/>
              <w:rPr>
                <w:rFonts w:ascii="Calibri" w:hAnsi="Calibri" w:cs="Calibri"/>
                <w:b/>
              </w:rPr>
            </w:pPr>
            <w:r w:rsidRPr="00101DAA">
              <w:rPr>
                <w:rFonts w:ascii="Calibri" w:hAnsi="Calibri" w:cs="Calibri"/>
                <w:b/>
              </w:rPr>
              <w:t>D+, D</w:t>
            </w:r>
          </w:p>
        </w:tc>
        <w:tc>
          <w:tcPr>
            <w:tcW w:w="7930" w:type="dxa"/>
            <w:shd w:val="clear" w:color="auto" w:fill="auto"/>
            <w:vAlign w:val="center"/>
          </w:tcPr>
          <w:p w14:paraId="65C394A6" w14:textId="23008CBE" w:rsidR="00F12DAE" w:rsidRPr="005B60E8" w:rsidRDefault="00F12DAE" w:rsidP="005B60E8">
            <w:pPr>
              <w:jc w:val="both"/>
              <w:rPr>
                <w:color w:val="000000"/>
                <w:sz w:val="20"/>
                <w:szCs w:val="20"/>
              </w:rPr>
            </w:pPr>
            <w:r w:rsidRPr="005B60E8">
              <w:rPr>
                <w:color w:val="000000"/>
                <w:sz w:val="20"/>
                <w:szCs w:val="20"/>
              </w:rPr>
              <w:t xml:space="preserve">À la lumière de l’analyse des traces recueillies (ex. observations, travaux, évaluations, discussions, réflexions, questionnements, etc.), le niveau de développement des compétences est jugé insuffisant et ne répond pas aux attentes du stage II. Des </w:t>
            </w:r>
            <w:r w:rsidRPr="005B60E8">
              <w:rPr>
                <w:b/>
                <w:color w:val="000000"/>
                <w:sz w:val="20"/>
                <w:szCs w:val="20"/>
              </w:rPr>
              <w:t>difficultés importantes et récurrentes</w:t>
            </w:r>
            <w:r w:rsidRPr="005B60E8">
              <w:rPr>
                <w:color w:val="000000"/>
                <w:sz w:val="20"/>
                <w:szCs w:val="20"/>
              </w:rPr>
              <w:t xml:space="preserve"> sont observées. Ces difficultés se traduisent notamment par des </w:t>
            </w:r>
            <w:r w:rsidRPr="005B60E8">
              <w:rPr>
                <w:b/>
                <w:bCs/>
                <w:color w:val="000000"/>
                <w:sz w:val="20"/>
                <w:szCs w:val="20"/>
              </w:rPr>
              <w:t>lacunes significatives</w:t>
            </w:r>
            <w:r w:rsidRPr="005B60E8">
              <w:rPr>
                <w:color w:val="000000"/>
                <w:sz w:val="20"/>
                <w:szCs w:val="20"/>
              </w:rPr>
              <w:t xml:space="preserve"> dans la qualité des interventions, un manque de rigueur, des retards ou une difficulté à s’engager activement dans son développement professionnel. </w:t>
            </w:r>
          </w:p>
          <w:p w14:paraId="50E0EDAA" w14:textId="5BAAAD86" w:rsidR="00D645F0" w:rsidRPr="005B60E8" w:rsidRDefault="00A66D6B" w:rsidP="005B60E8">
            <w:pPr>
              <w:jc w:val="both"/>
              <w:rPr>
                <w:color w:val="FF0000"/>
                <w:sz w:val="20"/>
                <w:szCs w:val="20"/>
              </w:rPr>
            </w:pPr>
            <w:r w:rsidRPr="005B60E8">
              <w:rPr>
                <w:color w:val="FF0000"/>
                <w:sz w:val="20"/>
                <w:szCs w:val="20"/>
              </w:rPr>
              <w:t>Les lacunes importantes à améliorer nécessiteront un plan d’action pour la poursuite du cheminement vers le prochain stage et la réussite de ce dernier.</w:t>
            </w:r>
          </w:p>
        </w:tc>
      </w:tr>
      <w:tr w:rsidR="00101DAA" w:rsidRPr="00101DAA" w14:paraId="68814BD0" w14:textId="77777777" w:rsidTr="005B60E8">
        <w:trPr>
          <w:trHeight w:val="2488"/>
        </w:trPr>
        <w:tc>
          <w:tcPr>
            <w:tcW w:w="2702" w:type="dxa"/>
            <w:shd w:val="clear" w:color="auto" w:fill="A7E8FF"/>
            <w:vAlign w:val="center"/>
          </w:tcPr>
          <w:p w14:paraId="44B29204" w14:textId="40700E31" w:rsidR="00101DAA" w:rsidRPr="00101DAA" w:rsidRDefault="00D645F0" w:rsidP="00101DAA">
            <w:pPr>
              <w:jc w:val="center"/>
              <w:rPr>
                <w:rFonts w:ascii="Calibri" w:hAnsi="Calibri" w:cs="Calibri"/>
                <w:b/>
              </w:rPr>
            </w:pPr>
            <w:r>
              <w:rPr>
                <w:rFonts w:ascii="Calibri" w:hAnsi="Calibri" w:cs="Calibri"/>
                <w:b/>
              </w:rPr>
              <w:t>Échec</w:t>
            </w:r>
          </w:p>
          <w:p w14:paraId="11986CD0" w14:textId="77777777" w:rsidR="00101DAA" w:rsidRPr="00101DAA" w:rsidRDefault="00101DAA" w:rsidP="00101DAA">
            <w:pPr>
              <w:jc w:val="center"/>
              <w:rPr>
                <w:rFonts w:ascii="Calibri" w:hAnsi="Calibri" w:cs="Calibri"/>
                <w:b/>
              </w:rPr>
            </w:pPr>
            <w:r w:rsidRPr="00101DAA">
              <w:rPr>
                <w:rFonts w:ascii="Calibri" w:hAnsi="Calibri" w:cs="Calibri"/>
                <w:b/>
              </w:rPr>
              <w:t>E</w:t>
            </w:r>
          </w:p>
        </w:tc>
        <w:tc>
          <w:tcPr>
            <w:tcW w:w="7930" w:type="dxa"/>
            <w:shd w:val="clear" w:color="auto" w:fill="auto"/>
            <w:vAlign w:val="center"/>
          </w:tcPr>
          <w:p w14:paraId="262D1EE1" w14:textId="63F17BCF" w:rsidR="008B0654" w:rsidRPr="005B60E8" w:rsidRDefault="00A002C5" w:rsidP="005B60E8">
            <w:pPr>
              <w:jc w:val="both"/>
              <w:rPr>
                <w:b/>
                <w:bCs/>
                <w:color w:val="000000"/>
                <w:sz w:val="20"/>
                <w:szCs w:val="20"/>
              </w:rPr>
            </w:pPr>
            <w:r w:rsidRPr="005B60E8">
              <w:rPr>
                <w:color w:val="000000"/>
                <w:sz w:val="20"/>
                <w:szCs w:val="20"/>
              </w:rPr>
              <w:t xml:space="preserve">À la lumière de l’analyse des traces recueillies (ex. observations, travaux, évaluations, discussions, réflexions, questionnements, etc.), le niveau de développement des compétences est </w:t>
            </w:r>
            <w:r w:rsidRPr="005B60E8">
              <w:rPr>
                <w:b/>
                <w:bCs/>
                <w:color w:val="000000"/>
                <w:sz w:val="20"/>
                <w:szCs w:val="20"/>
              </w:rPr>
              <w:t>jugé nettement insuffisant</w:t>
            </w:r>
            <w:r w:rsidRPr="005B60E8">
              <w:rPr>
                <w:color w:val="000000"/>
                <w:sz w:val="20"/>
                <w:szCs w:val="20"/>
              </w:rPr>
              <w:t xml:space="preserve"> et </w:t>
            </w:r>
            <w:r w:rsidRPr="005B60E8">
              <w:rPr>
                <w:b/>
                <w:bCs/>
                <w:color w:val="000000"/>
                <w:sz w:val="20"/>
                <w:szCs w:val="20"/>
              </w:rPr>
              <w:t>ne répond pas aux attentes minimales</w:t>
            </w:r>
            <w:r w:rsidRPr="005B60E8">
              <w:rPr>
                <w:color w:val="000000"/>
                <w:sz w:val="20"/>
                <w:szCs w:val="20"/>
              </w:rPr>
              <w:t xml:space="preserve"> du stage II. Les difficultés observées sont majeures, persistantes et généralisées, malgré les rétroactions </w:t>
            </w:r>
            <w:r w:rsidR="00DA5D98">
              <w:rPr>
                <w:color w:val="000000"/>
                <w:sz w:val="20"/>
                <w:szCs w:val="20"/>
              </w:rPr>
              <w:t xml:space="preserve">et les accompagnements </w:t>
            </w:r>
            <w:r w:rsidRPr="005B60E8">
              <w:rPr>
                <w:color w:val="000000"/>
                <w:sz w:val="20"/>
                <w:szCs w:val="20"/>
              </w:rPr>
              <w:t xml:space="preserve">offerts. </w:t>
            </w:r>
            <w:r w:rsidR="00BC35E2" w:rsidRPr="005B60E8">
              <w:rPr>
                <w:color w:val="000000"/>
                <w:sz w:val="20"/>
                <w:szCs w:val="20"/>
              </w:rPr>
              <w:t>S</w:t>
            </w:r>
            <w:r w:rsidRPr="005B60E8">
              <w:rPr>
                <w:color w:val="000000"/>
                <w:sz w:val="20"/>
                <w:szCs w:val="20"/>
              </w:rPr>
              <w:t>es lacunes compromettent la qualité de l</w:t>
            </w:r>
            <w:r w:rsidR="00BD4334" w:rsidRPr="005B60E8">
              <w:rPr>
                <w:color w:val="000000"/>
                <w:sz w:val="20"/>
                <w:szCs w:val="20"/>
              </w:rPr>
              <w:t>a planification</w:t>
            </w:r>
            <w:r w:rsidRPr="005B60E8">
              <w:rPr>
                <w:color w:val="000000"/>
                <w:sz w:val="20"/>
                <w:szCs w:val="20"/>
              </w:rPr>
              <w:t xml:space="preserve">, la gestion de la classe </w:t>
            </w:r>
            <w:r w:rsidR="00C97AB6" w:rsidRPr="005B60E8">
              <w:rPr>
                <w:color w:val="000000"/>
                <w:sz w:val="20"/>
                <w:szCs w:val="20"/>
              </w:rPr>
              <w:t>ou</w:t>
            </w:r>
            <w:r w:rsidRPr="005B60E8">
              <w:rPr>
                <w:color w:val="000000"/>
                <w:sz w:val="20"/>
                <w:szCs w:val="20"/>
              </w:rPr>
              <w:t xml:space="preserve"> la capacité à soutenir les apprentissages des élèves. Dans ces conditions, la personne stagiaire ne satisfait pas aux exigences de la formation pratique, ce qui entraîne un </w:t>
            </w:r>
            <w:r w:rsidRPr="005B60E8">
              <w:rPr>
                <w:b/>
                <w:color w:val="000000"/>
                <w:sz w:val="20"/>
                <w:szCs w:val="20"/>
              </w:rPr>
              <w:t>échec du stage.</w:t>
            </w:r>
            <w:r w:rsidR="00931B8A" w:rsidRPr="005B60E8">
              <w:rPr>
                <w:b/>
                <w:color w:val="000000"/>
                <w:sz w:val="20"/>
                <w:szCs w:val="20"/>
              </w:rPr>
              <w:t xml:space="preserve"> </w:t>
            </w:r>
          </w:p>
          <w:p w14:paraId="1F93145F" w14:textId="073DF0BC" w:rsidR="008B0654" w:rsidRPr="005B60E8" w:rsidRDefault="009B206B" w:rsidP="005B60E8">
            <w:pPr>
              <w:jc w:val="both"/>
              <w:rPr>
                <w:color w:val="000000"/>
                <w:sz w:val="20"/>
                <w:szCs w:val="20"/>
              </w:rPr>
            </w:pPr>
            <w:r w:rsidRPr="005B60E8">
              <w:rPr>
                <w:b/>
                <w:bCs/>
                <w:color w:val="000000"/>
                <w:sz w:val="20"/>
                <w:szCs w:val="20"/>
              </w:rPr>
              <w:t xml:space="preserve">*Un manquement à compétence 13 </w:t>
            </w:r>
            <w:r w:rsidRPr="005B60E8">
              <w:rPr>
                <w:b/>
                <w:bCs/>
                <w:i/>
                <w:iCs/>
                <w:color w:val="000000"/>
                <w:sz w:val="20"/>
                <w:szCs w:val="20"/>
              </w:rPr>
              <w:t xml:space="preserve">peut </w:t>
            </w:r>
            <w:r w:rsidR="00DA5D98">
              <w:rPr>
                <w:b/>
                <w:bCs/>
                <w:i/>
                <w:iCs/>
                <w:color w:val="000000"/>
                <w:sz w:val="20"/>
                <w:szCs w:val="20"/>
              </w:rPr>
              <w:t>entraîner</w:t>
            </w:r>
            <w:r w:rsidRPr="005B60E8">
              <w:rPr>
                <w:b/>
                <w:bCs/>
                <w:color w:val="000000"/>
                <w:sz w:val="20"/>
                <w:szCs w:val="20"/>
              </w:rPr>
              <w:t xml:space="preserve"> automatiquement un échec au stage.</w:t>
            </w:r>
          </w:p>
        </w:tc>
      </w:tr>
    </w:tbl>
    <w:p w14:paraId="4AEB84CF" w14:textId="77777777" w:rsidR="00117467" w:rsidRDefault="00117467" w:rsidP="00117467">
      <w:pPr>
        <w:pStyle w:val="Paragraphedeliste"/>
        <w:rPr>
          <w:rFonts w:ascii="Calibri" w:eastAsia="Calibri" w:hAnsi="Calibri" w:cs="Tahoma"/>
          <w:sz w:val="20"/>
          <w:szCs w:val="20"/>
          <w:lang w:eastAsia="fr-FR"/>
        </w:rPr>
      </w:pPr>
    </w:p>
    <w:p w14:paraId="46C93898" w14:textId="77777777" w:rsidR="00FF4A8A" w:rsidRPr="00FF4A8A" w:rsidRDefault="00FF4A8A" w:rsidP="00FF4A8A">
      <w:pPr>
        <w:spacing w:before="100" w:beforeAutospacing="1" w:after="100" w:afterAutospacing="1" w:line="240" w:lineRule="auto"/>
        <w:rPr>
          <w:rFonts w:ascii="Calibri" w:eastAsia="Times New Roman" w:hAnsi="Calibri" w:cs="Calibri"/>
          <w:lang w:eastAsia="fr-CA"/>
        </w:rPr>
      </w:pPr>
      <w:r w:rsidRPr="00FF4A8A">
        <w:rPr>
          <w:rFonts w:ascii="Calibri" w:eastAsia="Times New Roman" w:hAnsi="Calibri" w:cs="Calibri"/>
          <w:lang w:eastAsia="fr-CA"/>
        </w:rPr>
        <w:t>Il convient de noter que la manifestation des compétences ne se limite pas à l’observation de la performance de la personne stagiaire. Elle se reflète également dans sa capacité de réflexion et d’argumentation, ce qui souligne l’importance des travaux et du questionnement pour accéder à ce raisonnement, qui n’est pas directement observable.</w:t>
      </w:r>
    </w:p>
    <w:p w14:paraId="308CFE3B" w14:textId="77777777" w:rsidR="00FF4A8A" w:rsidRPr="00FF4A8A" w:rsidRDefault="00FF4A8A" w:rsidP="00FF4A8A">
      <w:pPr>
        <w:spacing w:before="100" w:beforeAutospacing="1" w:after="100" w:afterAutospacing="1" w:line="240" w:lineRule="auto"/>
        <w:rPr>
          <w:rFonts w:ascii="Calibri" w:eastAsia="Times New Roman" w:hAnsi="Calibri" w:cs="Calibri"/>
          <w:lang w:eastAsia="fr-CA"/>
        </w:rPr>
      </w:pPr>
      <w:r w:rsidRPr="00FF4A8A">
        <w:rPr>
          <w:rFonts w:ascii="Calibri" w:eastAsia="Times New Roman" w:hAnsi="Calibri" w:cs="Calibri"/>
          <w:lang w:eastAsia="fr-CA"/>
        </w:rPr>
        <w:t>De plus, les indicateurs inclus dans cette grille d’évaluation ne constituent pas une liste exhaustive des gestes professionnels. L’évaluation ne porte donc pas sur chacun de ces indicateurs isolément, mais sur l’ensemble de la compétence, tout en tenant compte des caractéristiques de la personne stagiaire et du contexte spécifique du stage.</w:t>
      </w:r>
    </w:p>
    <w:p w14:paraId="2C6725CC" w14:textId="77777777" w:rsidR="009518B7" w:rsidRPr="00D261AF" w:rsidRDefault="009518B7" w:rsidP="009518B7">
      <w:pPr>
        <w:pStyle w:val="Paragraphedeliste"/>
        <w:ind w:left="-284"/>
        <w:rPr>
          <w:rFonts w:ascii="Calibri" w:eastAsia="Calibri" w:hAnsi="Calibri" w:cs="Tahoma"/>
          <w:i/>
          <w:iCs/>
          <w:color w:val="000000"/>
        </w:rPr>
      </w:pPr>
    </w:p>
    <w:p w14:paraId="35F24634" w14:textId="77777777" w:rsidR="00B53ED5" w:rsidRDefault="0029354E" w:rsidP="00CB0BD5">
      <w:pPr>
        <w:pBdr>
          <w:bottom w:val="single" w:sz="12" w:space="1" w:color="B381D9"/>
        </w:pBdr>
        <w:rPr>
          <w:rFonts w:ascii="Calibri" w:eastAsia="Calibri" w:hAnsi="Calibri" w:cs="Tahoma"/>
          <w:color w:val="000000"/>
        </w:rPr>
      </w:pPr>
      <w:r w:rsidRPr="0029354E">
        <w:rPr>
          <w:rFonts w:ascii="Calibri" w:eastAsia="Calibri" w:hAnsi="Calibri" w:cs="Tahoma"/>
          <w:b/>
          <w:color w:val="000000"/>
          <w:sz w:val="24"/>
          <w:szCs w:val="24"/>
        </w:rPr>
        <w:t>GRILLE D’ÉVALUATION</w:t>
      </w:r>
      <w:r w:rsidR="00B53ED5">
        <w:rPr>
          <w:rFonts w:ascii="Calibri" w:eastAsia="Calibri" w:hAnsi="Calibri" w:cs="Tahoma"/>
          <w:color w:val="000000"/>
        </w:rPr>
        <w:t xml:space="preserve"> </w:t>
      </w:r>
      <w:r w:rsidR="00B53ED5" w:rsidRPr="00C67E78">
        <w:rPr>
          <w:rFonts w:ascii="Calibri" w:eastAsia="Calibri" w:hAnsi="Calibri" w:cs="Tahoma"/>
          <w:sz w:val="16"/>
          <w:szCs w:val="16"/>
          <w:lang w:eastAsia="fr-CA"/>
        </w:rPr>
        <w:t>(selon la politique du département des Sciences de l’activité physique)</w:t>
      </w:r>
    </w:p>
    <w:tbl>
      <w:tblPr>
        <w:tblW w:w="5000" w:type="pct"/>
        <w:jc w:val="center"/>
        <w:tblLook w:val="01E0" w:firstRow="1" w:lastRow="1" w:firstColumn="1" w:lastColumn="1" w:noHBand="0" w:noVBand="0"/>
      </w:tblPr>
      <w:tblGrid>
        <w:gridCol w:w="719"/>
        <w:gridCol w:w="1800"/>
        <w:gridCol w:w="719"/>
        <w:gridCol w:w="1800"/>
        <w:gridCol w:w="719"/>
        <w:gridCol w:w="1800"/>
        <w:gridCol w:w="719"/>
        <w:gridCol w:w="1800"/>
      </w:tblGrid>
      <w:tr w:rsidR="00DB2A60" w:rsidRPr="00C67E78" w14:paraId="03B4269D" w14:textId="77777777">
        <w:trPr>
          <w:jc w:val="center"/>
        </w:trPr>
        <w:tc>
          <w:tcPr>
            <w:tcW w:w="357" w:type="pct"/>
            <w:tcBorders>
              <w:top w:val="single" w:sz="4" w:space="0" w:color="auto"/>
              <w:left w:val="single" w:sz="4" w:space="0" w:color="auto"/>
            </w:tcBorders>
          </w:tcPr>
          <w:p w14:paraId="2A7BF9B5" w14:textId="77777777" w:rsidR="00DB2A60" w:rsidRPr="00C67E78" w:rsidRDefault="00DB2A60">
            <w:pPr>
              <w:spacing w:after="0" w:line="240" w:lineRule="auto"/>
              <w:jc w:val="both"/>
              <w:rPr>
                <w:rFonts w:ascii="Calibri" w:eastAsia="Calibri" w:hAnsi="Calibri" w:cs="Tahoma"/>
                <w:sz w:val="20"/>
                <w:szCs w:val="20"/>
                <w:lang w:eastAsia="fr-CA"/>
              </w:rPr>
            </w:pPr>
            <w:r w:rsidRPr="00C67E78">
              <w:rPr>
                <w:rFonts w:ascii="Calibri" w:eastAsia="Calibri" w:hAnsi="Calibri" w:cs="Tahoma"/>
                <w:sz w:val="20"/>
                <w:szCs w:val="20"/>
                <w:lang w:eastAsia="fr-CA"/>
              </w:rPr>
              <w:t>A +</w:t>
            </w:r>
          </w:p>
        </w:tc>
        <w:tc>
          <w:tcPr>
            <w:tcW w:w="893" w:type="pct"/>
            <w:tcBorders>
              <w:top w:val="single" w:sz="4" w:space="0" w:color="auto"/>
              <w:right w:val="single" w:sz="4" w:space="0" w:color="auto"/>
            </w:tcBorders>
          </w:tcPr>
          <w:p w14:paraId="71274CCC" w14:textId="77777777" w:rsidR="00DB2A60" w:rsidRPr="00C67E78" w:rsidRDefault="00DB2A60">
            <w:pPr>
              <w:spacing w:after="0" w:line="240" w:lineRule="auto"/>
              <w:jc w:val="both"/>
              <w:rPr>
                <w:rFonts w:ascii="Calibri" w:eastAsia="Calibri" w:hAnsi="Calibri" w:cs="Tahoma"/>
                <w:sz w:val="20"/>
                <w:szCs w:val="20"/>
                <w:lang w:eastAsia="fr-CA"/>
              </w:rPr>
            </w:pPr>
            <w:r w:rsidRPr="00C67E78">
              <w:rPr>
                <w:rFonts w:ascii="Calibri" w:eastAsia="Calibri" w:hAnsi="Calibri" w:cs="Tahoma"/>
                <w:sz w:val="20"/>
                <w:szCs w:val="20"/>
                <w:lang w:eastAsia="fr-CA"/>
              </w:rPr>
              <w:t>90 – 100</w:t>
            </w:r>
          </w:p>
        </w:tc>
        <w:tc>
          <w:tcPr>
            <w:tcW w:w="357" w:type="pct"/>
            <w:tcBorders>
              <w:top w:val="single" w:sz="4" w:space="0" w:color="auto"/>
              <w:left w:val="single" w:sz="4" w:space="0" w:color="auto"/>
            </w:tcBorders>
          </w:tcPr>
          <w:p w14:paraId="0BBA2938" w14:textId="77777777" w:rsidR="00DB2A60" w:rsidRPr="00C67E78" w:rsidRDefault="00DB2A60">
            <w:pPr>
              <w:spacing w:after="0" w:line="240" w:lineRule="auto"/>
              <w:jc w:val="both"/>
              <w:rPr>
                <w:rFonts w:ascii="Calibri" w:eastAsia="Calibri" w:hAnsi="Calibri" w:cs="Tahoma"/>
                <w:sz w:val="20"/>
                <w:szCs w:val="20"/>
                <w:lang w:eastAsia="fr-CA"/>
              </w:rPr>
            </w:pPr>
            <w:r w:rsidRPr="00C67E78">
              <w:rPr>
                <w:rFonts w:ascii="Calibri" w:eastAsia="Calibri" w:hAnsi="Calibri" w:cs="Tahoma"/>
                <w:sz w:val="20"/>
                <w:szCs w:val="20"/>
                <w:lang w:eastAsia="fr-CA"/>
              </w:rPr>
              <w:t>B +</w:t>
            </w:r>
          </w:p>
        </w:tc>
        <w:tc>
          <w:tcPr>
            <w:tcW w:w="893" w:type="pct"/>
            <w:tcBorders>
              <w:top w:val="single" w:sz="4" w:space="0" w:color="auto"/>
              <w:right w:val="single" w:sz="4" w:space="0" w:color="auto"/>
            </w:tcBorders>
          </w:tcPr>
          <w:p w14:paraId="7FCC0D9A" w14:textId="77777777" w:rsidR="00DB2A60" w:rsidRPr="00C67E78" w:rsidRDefault="00DB2A60">
            <w:pPr>
              <w:spacing w:after="0" w:line="240" w:lineRule="auto"/>
              <w:jc w:val="both"/>
              <w:rPr>
                <w:rFonts w:ascii="Calibri" w:eastAsia="Calibri" w:hAnsi="Calibri" w:cs="Tahoma"/>
                <w:sz w:val="20"/>
                <w:szCs w:val="20"/>
                <w:lang w:eastAsia="fr-CA"/>
              </w:rPr>
            </w:pPr>
            <w:r w:rsidRPr="00C67E78">
              <w:rPr>
                <w:rFonts w:ascii="Calibri" w:eastAsia="Calibri" w:hAnsi="Calibri" w:cs="Tahoma"/>
                <w:sz w:val="20"/>
                <w:szCs w:val="20"/>
                <w:lang w:eastAsia="fr-CA"/>
              </w:rPr>
              <w:t>76 – 79,9</w:t>
            </w:r>
          </w:p>
        </w:tc>
        <w:tc>
          <w:tcPr>
            <w:tcW w:w="357" w:type="pct"/>
            <w:tcBorders>
              <w:top w:val="single" w:sz="4" w:space="0" w:color="auto"/>
              <w:left w:val="single" w:sz="4" w:space="0" w:color="auto"/>
            </w:tcBorders>
          </w:tcPr>
          <w:p w14:paraId="5232B8FE" w14:textId="77777777" w:rsidR="00DB2A60" w:rsidRPr="00C67E78" w:rsidRDefault="00DB2A60">
            <w:pPr>
              <w:spacing w:after="0" w:line="240" w:lineRule="auto"/>
              <w:jc w:val="both"/>
              <w:rPr>
                <w:rFonts w:ascii="Calibri" w:eastAsia="Calibri" w:hAnsi="Calibri" w:cs="Tahoma"/>
                <w:sz w:val="20"/>
                <w:szCs w:val="20"/>
                <w:lang w:eastAsia="fr-CA"/>
              </w:rPr>
            </w:pPr>
            <w:r w:rsidRPr="00C67E78">
              <w:rPr>
                <w:rFonts w:ascii="Calibri" w:eastAsia="Calibri" w:hAnsi="Calibri" w:cs="Tahoma"/>
                <w:sz w:val="20"/>
                <w:szCs w:val="20"/>
                <w:lang w:eastAsia="fr-CA"/>
              </w:rPr>
              <w:t>C +</w:t>
            </w:r>
          </w:p>
        </w:tc>
        <w:tc>
          <w:tcPr>
            <w:tcW w:w="893" w:type="pct"/>
            <w:tcBorders>
              <w:top w:val="single" w:sz="4" w:space="0" w:color="auto"/>
              <w:right w:val="single" w:sz="4" w:space="0" w:color="auto"/>
            </w:tcBorders>
          </w:tcPr>
          <w:p w14:paraId="7EEFBF69" w14:textId="77777777" w:rsidR="00DB2A60" w:rsidRPr="00C67E78" w:rsidRDefault="00DB2A60">
            <w:pPr>
              <w:spacing w:after="0" w:line="240" w:lineRule="auto"/>
              <w:jc w:val="both"/>
              <w:rPr>
                <w:rFonts w:ascii="Calibri" w:eastAsia="Calibri" w:hAnsi="Calibri" w:cs="Tahoma"/>
                <w:sz w:val="20"/>
                <w:szCs w:val="20"/>
                <w:lang w:eastAsia="fr-CA"/>
              </w:rPr>
            </w:pPr>
            <w:r w:rsidRPr="00C67E78">
              <w:rPr>
                <w:rFonts w:ascii="Calibri" w:eastAsia="Calibri" w:hAnsi="Calibri" w:cs="Tahoma"/>
                <w:sz w:val="20"/>
                <w:szCs w:val="20"/>
                <w:lang w:eastAsia="fr-CA"/>
              </w:rPr>
              <w:t>66 – 69,9</w:t>
            </w:r>
          </w:p>
        </w:tc>
        <w:tc>
          <w:tcPr>
            <w:tcW w:w="357" w:type="pct"/>
            <w:tcBorders>
              <w:top w:val="single" w:sz="4" w:space="0" w:color="auto"/>
              <w:left w:val="single" w:sz="4" w:space="0" w:color="auto"/>
            </w:tcBorders>
          </w:tcPr>
          <w:p w14:paraId="4E8F28DD" w14:textId="77777777" w:rsidR="00DB2A60" w:rsidRPr="00C67E78" w:rsidRDefault="00DB2A60">
            <w:pPr>
              <w:spacing w:after="0" w:line="240" w:lineRule="auto"/>
              <w:jc w:val="both"/>
              <w:rPr>
                <w:rFonts w:ascii="Calibri" w:eastAsia="Calibri" w:hAnsi="Calibri" w:cs="Tahoma"/>
                <w:sz w:val="20"/>
                <w:szCs w:val="20"/>
                <w:lang w:eastAsia="fr-CA"/>
              </w:rPr>
            </w:pPr>
            <w:r w:rsidRPr="00C67E78">
              <w:rPr>
                <w:rFonts w:ascii="Calibri" w:eastAsia="Calibri" w:hAnsi="Calibri" w:cs="Tahoma"/>
                <w:sz w:val="20"/>
                <w:szCs w:val="20"/>
                <w:lang w:eastAsia="fr-CA"/>
              </w:rPr>
              <w:t>D +</w:t>
            </w:r>
          </w:p>
        </w:tc>
        <w:tc>
          <w:tcPr>
            <w:tcW w:w="893" w:type="pct"/>
            <w:tcBorders>
              <w:top w:val="single" w:sz="4" w:space="0" w:color="auto"/>
              <w:right w:val="single" w:sz="4" w:space="0" w:color="auto"/>
            </w:tcBorders>
          </w:tcPr>
          <w:p w14:paraId="651F7ABA" w14:textId="77777777" w:rsidR="00DB2A60" w:rsidRPr="00C67E78" w:rsidRDefault="00DB2A60">
            <w:pPr>
              <w:spacing w:after="0" w:line="240" w:lineRule="auto"/>
              <w:jc w:val="both"/>
              <w:rPr>
                <w:rFonts w:ascii="Calibri" w:eastAsia="Calibri" w:hAnsi="Calibri" w:cs="Tahoma"/>
                <w:sz w:val="20"/>
                <w:szCs w:val="20"/>
                <w:lang w:eastAsia="fr-CA"/>
              </w:rPr>
            </w:pPr>
            <w:r w:rsidRPr="00C67E78">
              <w:rPr>
                <w:rFonts w:ascii="Calibri" w:eastAsia="Calibri" w:hAnsi="Calibri" w:cs="Tahoma"/>
                <w:sz w:val="20"/>
                <w:szCs w:val="20"/>
                <w:lang w:eastAsia="fr-CA"/>
              </w:rPr>
              <w:t>57 – 59,9</w:t>
            </w:r>
          </w:p>
        </w:tc>
      </w:tr>
      <w:tr w:rsidR="00DB2A60" w:rsidRPr="00C67E78" w14:paraId="2D087FB9" w14:textId="77777777">
        <w:trPr>
          <w:jc w:val="center"/>
        </w:trPr>
        <w:tc>
          <w:tcPr>
            <w:tcW w:w="357" w:type="pct"/>
            <w:tcBorders>
              <w:left w:val="single" w:sz="4" w:space="0" w:color="auto"/>
            </w:tcBorders>
          </w:tcPr>
          <w:p w14:paraId="3139FDDF" w14:textId="77777777" w:rsidR="00DB2A60" w:rsidRPr="00C67E78" w:rsidRDefault="00DB2A60">
            <w:pPr>
              <w:spacing w:after="0" w:line="240" w:lineRule="auto"/>
              <w:jc w:val="both"/>
              <w:rPr>
                <w:rFonts w:ascii="Calibri" w:eastAsia="Calibri" w:hAnsi="Calibri" w:cs="Tahoma"/>
                <w:sz w:val="20"/>
                <w:szCs w:val="20"/>
                <w:lang w:eastAsia="fr-CA"/>
              </w:rPr>
            </w:pPr>
            <w:r w:rsidRPr="00C67E78">
              <w:rPr>
                <w:rFonts w:ascii="Calibri" w:eastAsia="Calibri" w:hAnsi="Calibri" w:cs="Tahoma"/>
                <w:sz w:val="20"/>
                <w:szCs w:val="20"/>
                <w:lang w:eastAsia="fr-CA"/>
              </w:rPr>
              <w:t>A</w:t>
            </w:r>
          </w:p>
        </w:tc>
        <w:tc>
          <w:tcPr>
            <w:tcW w:w="893" w:type="pct"/>
            <w:tcBorders>
              <w:right w:val="single" w:sz="4" w:space="0" w:color="auto"/>
            </w:tcBorders>
          </w:tcPr>
          <w:p w14:paraId="18CD2DA1" w14:textId="77777777" w:rsidR="00DB2A60" w:rsidRPr="00C67E78" w:rsidRDefault="00DB2A60">
            <w:pPr>
              <w:spacing w:after="0" w:line="240" w:lineRule="auto"/>
              <w:jc w:val="both"/>
              <w:rPr>
                <w:rFonts w:ascii="Calibri" w:eastAsia="Calibri" w:hAnsi="Calibri" w:cs="Tahoma"/>
                <w:sz w:val="20"/>
                <w:szCs w:val="20"/>
                <w:lang w:eastAsia="fr-CA"/>
              </w:rPr>
            </w:pPr>
            <w:r w:rsidRPr="00C67E78">
              <w:rPr>
                <w:rFonts w:ascii="Calibri" w:eastAsia="Calibri" w:hAnsi="Calibri" w:cs="Tahoma"/>
                <w:sz w:val="20"/>
                <w:szCs w:val="20"/>
                <w:lang w:eastAsia="fr-CA"/>
              </w:rPr>
              <w:t>85 – 89,9</w:t>
            </w:r>
          </w:p>
        </w:tc>
        <w:tc>
          <w:tcPr>
            <w:tcW w:w="357" w:type="pct"/>
            <w:tcBorders>
              <w:left w:val="single" w:sz="4" w:space="0" w:color="auto"/>
            </w:tcBorders>
          </w:tcPr>
          <w:p w14:paraId="125C3642" w14:textId="77777777" w:rsidR="00DB2A60" w:rsidRPr="00C67E78" w:rsidRDefault="00DB2A60">
            <w:pPr>
              <w:spacing w:after="0" w:line="240" w:lineRule="auto"/>
              <w:jc w:val="both"/>
              <w:rPr>
                <w:rFonts w:ascii="Calibri" w:eastAsia="Calibri" w:hAnsi="Calibri" w:cs="Tahoma"/>
                <w:sz w:val="20"/>
                <w:szCs w:val="20"/>
                <w:lang w:eastAsia="fr-CA"/>
              </w:rPr>
            </w:pPr>
            <w:r w:rsidRPr="00C67E78">
              <w:rPr>
                <w:rFonts w:ascii="Calibri" w:eastAsia="Calibri" w:hAnsi="Calibri" w:cs="Tahoma"/>
                <w:sz w:val="20"/>
                <w:szCs w:val="20"/>
                <w:lang w:eastAsia="fr-CA"/>
              </w:rPr>
              <w:t>B</w:t>
            </w:r>
          </w:p>
        </w:tc>
        <w:tc>
          <w:tcPr>
            <w:tcW w:w="893" w:type="pct"/>
            <w:tcBorders>
              <w:right w:val="single" w:sz="4" w:space="0" w:color="auto"/>
            </w:tcBorders>
          </w:tcPr>
          <w:p w14:paraId="769A415D" w14:textId="77777777" w:rsidR="00DB2A60" w:rsidRPr="00C67E78" w:rsidRDefault="00DB2A60">
            <w:pPr>
              <w:spacing w:after="0" w:line="240" w:lineRule="auto"/>
              <w:jc w:val="both"/>
              <w:rPr>
                <w:rFonts w:ascii="Calibri" w:eastAsia="Calibri" w:hAnsi="Calibri" w:cs="Tahoma"/>
                <w:sz w:val="20"/>
                <w:szCs w:val="20"/>
                <w:lang w:eastAsia="fr-CA"/>
              </w:rPr>
            </w:pPr>
            <w:r w:rsidRPr="00C67E78">
              <w:rPr>
                <w:rFonts w:ascii="Calibri" w:eastAsia="Calibri" w:hAnsi="Calibri" w:cs="Tahoma"/>
                <w:sz w:val="20"/>
                <w:szCs w:val="20"/>
                <w:lang w:eastAsia="fr-CA"/>
              </w:rPr>
              <w:t>73 – 75,9</w:t>
            </w:r>
          </w:p>
        </w:tc>
        <w:tc>
          <w:tcPr>
            <w:tcW w:w="357" w:type="pct"/>
            <w:tcBorders>
              <w:left w:val="single" w:sz="4" w:space="0" w:color="auto"/>
            </w:tcBorders>
          </w:tcPr>
          <w:p w14:paraId="16CA8041" w14:textId="77777777" w:rsidR="00DB2A60" w:rsidRPr="00C67E78" w:rsidRDefault="00DB2A60">
            <w:pPr>
              <w:spacing w:after="0" w:line="240" w:lineRule="auto"/>
              <w:jc w:val="both"/>
              <w:rPr>
                <w:rFonts w:ascii="Calibri" w:eastAsia="Calibri" w:hAnsi="Calibri" w:cs="Tahoma"/>
                <w:sz w:val="20"/>
                <w:szCs w:val="20"/>
                <w:lang w:eastAsia="fr-CA"/>
              </w:rPr>
            </w:pPr>
            <w:r w:rsidRPr="00C67E78">
              <w:rPr>
                <w:rFonts w:ascii="Calibri" w:eastAsia="Calibri" w:hAnsi="Calibri" w:cs="Tahoma"/>
                <w:sz w:val="20"/>
                <w:szCs w:val="20"/>
                <w:lang w:eastAsia="fr-CA"/>
              </w:rPr>
              <w:t>C</w:t>
            </w:r>
          </w:p>
        </w:tc>
        <w:tc>
          <w:tcPr>
            <w:tcW w:w="893" w:type="pct"/>
            <w:tcBorders>
              <w:right w:val="single" w:sz="4" w:space="0" w:color="auto"/>
            </w:tcBorders>
          </w:tcPr>
          <w:p w14:paraId="71A6EDA4" w14:textId="77777777" w:rsidR="00DB2A60" w:rsidRPr="00C67E78" w:rsidRDefault="00DB2A60">
            <w:pPr>
              <w:spacing w:after="0" w:line="240" w:lineRule="auto"/>
              <w:jc w:val="both"/>
              <w:rPr>
                <w:rFonts w:ascii="Calibri" w:eastAsia="Calibri" w:hAnsi="Calibri" w:cs="Tahoma"/>
                <w:sz w:val="20"/>
                <w:szCs w:val="20"/>
                <w:lang w:eastAsia="fr-CA"/>
              </w:rPr>
            </w:pPr>
            <w:r w:rsidRPr="00C67E78">
              <w:rPr>
                <w:rFonts w:ascii="Calibri" w:eastAsia="Calibri" w:hAnsi="Calibri" w:cs="Tahoma"/>
                <w:sz w:val="20"/>
                <w:szCs w:val="20"/>
                <w:lang w:eastAsia="fr-CA"/>
              </w:rPr>
              <w:t>63 – 65,9</w:t>
            </w:r>
          </w:p>
        </w:tc>
        <w:tc>
          <w:tcPr>
            <w:tcW w:w="357" w:type="pct"/>
            <w:tcBorders>
              <w:left w:val="single" w:sz="4" w:space="0" w:color="auto"/>
              <w:bottom w:val="single" w:sz="4" w:space="0" w:color="auto"/>
            </w:tcBorders>
          </w:tcPr>
          <w:p w14:paraId="2BF796FA" w14:textId="77777777" w:rsidR="00DB2A60" w:rsidRPr="00C67E78" w:rsidRDefault="00DB2A60">
            <w:pPr>
              <w:spacing w:after="0" w:line="240" w:lineRule="auto"/>
              <w:jc w:val="both"/>
              <w:rPr>
                <w:rFonts w:ascii="Calibri" w:eastAsia="Calibri" w:hAnsi="Calibri" w:cs="Tahoma"/>
                <w:sz w:val="20"/>
                <w:szCs w:val="20"/>
                <w:lang w:eastAsia="fr-CA"/>
              </w:rPr>
            </w:pPr>
            <w:r w:rsidRPr="00C67E78">
              <w:rPr>
                <w:rFonts w:ascii="Calibri" w:eastAsia="Calibri" w:hAnsi="Calibri" w:cs="Tahoma"/>
                <w:sz w:val="20"/>
                <w:szCs w:val="20"/>
                <w:lang w:eastAsia="fr-CA"/>
              </w:rPr>
              <w:t>D</w:t>
            </w:r>
          </w:p>
        </w:tc>
        <w:tc>
          <w:tcPr>
            <w:tcW w:w="893" w:type="pct"/>
            <w:tcBorders>
              <w:bottom w:val="single" w:sz="4" w:space="0" w:color="auto"/>
              <w:right w:val="single" w:sz="4" w:space="0" w:color="auto"/>
            </w:tcBorders>
          </w:tcPr>
          <w:p w14:paraId="5467CBF6" w14:textId="77777777" w:rsidR="00DB2A60" w:rsidRPr="00C67E78" w:rsidRDefault="00DB2A60">
            <w:pPr>
              <w:spacing w:after="0" w:line="240" w:lineRule="auto"/>
              <w:jc w:val="both"/>
              <w:rPr>
                <w:rFonts w:ascii="Calibri" w:eastAsia="Calibri" w:hAnsi="Calibri" w:cs="Tahoma"/>
                <w:sz w:val="20"/>
                <w:szCs w:val="20"/>
                <w:lang w:eastAsia="fr-CA"/>
              </w:rPr>
            </w:pPr>
            <w:r w:rsidRPr="00C67E78">
              <w:rPr>
                <w:rFonts w:ascii="Calibri" w:eastAsia="Calibri" w:hAnsi="Calibri" w:cs="Tahoma"/>
                <w:sz w:val="20"/>
                <w:szCs w:val="20"/>
                <w:lang w:eastAsia="fr-CA"/>
              </w:rPr>
              <w:t>55 – 56,9</w:t>
            </w:r>
          </w:p>
        </w:tc>
      </w:tr>
      <w:tr w:rsidR="00DB2A60" w:rsidRPr="00C67E78" w14:paraId="7613AF06" w14:textId="77777777">
        <w:trPr>
          <w:jc w:val="center"/>
        </w:trPr>
        <w:tc>
          <w:tcPr>
            <w:tcW w:w="357" w:type="pct"/>
            <w:tcBorders>
              <w:left w:val="single" w:sz="4" w:space="0" w:color="auto"/>
              <w:bottom w:val="single" w:sz="4" w:space="0" w:color="auto"/>
            </w:tcBorders>
          </w:tcPr>
          <w:p w14:paraId="3A18B081" w14:textId="77777777" w:rsidR="00DB2A60" w:rsidRPr="00C67E78" w:rsidRDefault="00DB2A60">
            <w:pPr>
              <w:spacing w:after="0" w:line="240" w:lineRule="auto"/>
              <w:jc w:val="both"/>
              <w:rPr>
                <w:rFonts w:ascii="Calibri" w:eastAsia="Calibri" w:hAnsi="Calibri" w:cs="Tahoma"/>
                <w:sz w:val="20"/>
                <w:szCs w:val="20"/>
                <w:lang w:eastAsia="fr-CA"/>
              </w:rPr>
            </w:pPr>
            <w:r w:rsidRPr="00C67E78">
              <w:rPr>
                <w:rFonts w:ascii="Calibri" w:eastAsia="Calibri" w:hAnsi="Calibri" w:cs="Tahoma"/>
                <w:sz w:val="20"/>
                <w:szCs w:val="20"/>
                <w:lang w:eastAsia="fr-CA"/>
              </w:rPr>
              <w:t>A -</w:t>
            </w:r>
          </w:p>
        </w:tc>
        <w:tc>
          <w:tcPr>
            <w:tcW w:w="893" w:type="pct"/>
            <w:tcBorders>
              <w:bottom w:val="single" w:sz="4" w:space="0" w:color="auto"/>
              <w:right w:val="single" w:sz="4" w:space="0" w:color="auto"/>
            </w:tcBorders>
          </w:tcPr>
          <w:p w14:paraId="6038059A" w14:textId="77777777" w:rsidR="00DB2A60" w:rsidRPr="00C67E78" w:rsidRDefault="00DB2A60">
            <w:pPr>
              <w:spacing w:after="0" w:line="240" w:lineRule="auto"/>
              <w:jc w:val="both"/>
              <w:rPr>
                <w:rFonts w:ascii="Calibri" w:eastAsia="Calibri" w:hAnsi="Calibri" w:cs="Tahoma"/>
                <w:sz w:val="20"/>
                <w:szCs w:val="20"/>
                <w:lang w:eastAsia="fr-CA"/>
              </w:rPr>
            </w:pPr>
            <w:r w:rsidRPr="00C67E78">
              <w:rPr>
                <w:rFonts w:ascii="Calibri" w:eastAsia="Calibri" w:hAnsi="Calibri" w:cs="Tahoma"/>
                <w:sz w:val="20"/>
                <w:szCs w:val="20"/>
                <w:lang w:eastAsia="fr-CA"/>
              </w:rPr>
              <w:t>80 – 84,9</w:t>
            </w:r>
          </w:p>
        </w:tc>
        <w:tc>
          <w:tcPr>
            <w:tcW w:w="357" w:type="pct"/>
            <w:tcBorders>
              <w:left w:val="single" w:sz="4" w:space="0" w:color="auto"/>
              <w:bottom w:val="single" w:sz="4" w:space="0" w:color="auto"/>
            </w:tcBorders>
          </w:tcPr>
          <w:p w14:paraId="603BBC63" w14:textId="77777777" w:rsidR="00DB2A60" w:rsidRPr="00C67E78" w:rsidRDefault="00DB2A60">
            <w:pPr>
              <w:spacing w:after="0" w:line="240" w:lineRule="auto"/>
              <w:jc w:val="both"/>
              <w:rPr>
                <w:rFonts w:ascii="Calibri" w:eastAsia="Calibri" w:hAnsi="Calibri" w:cs="Tahoma"/>
                <w:sz w:val="20"/>
                <w:szCs w:val="20"/>
                <w:lang w:eastAsia="fr-CA"/>
              </w:rPr>
            </w:pPr>
            <w:r w:rsidRPr="00C67E78">
              <w:rPr>
                <w:rFonts w:ascii="Calibri" w:eastAsia="Calibri" w:hAnsi="Calibri" w:cs="Tahoma"/>
                <w:sz w:val="20"/>
                <w:szCs w:val="20"/>
                <w:lang w:eastAsia="fr-CA"/>
              </w:rPr>
              <w:t>B -</w:t>
            </w:r>
          </w:p>
        </w:tc>
        <w:tc>
          <w:tcPr>
            <w:tcW w:w="893" w:type="pct"/>
            <w:tcBorders>
              <w:bottom w:val="single" w:sz="4" w:space="0" w:color="auto"/>
              <w:right w:val="single" w:sz="4" w:space="0" w:color="auto"/>
            </w:tcBorders>
          </w:tcPr>
          <w:p w14:paraId="6EB6FAD4" w14:textId="77777777" w:rsidR="00DB2A60" w:rsidRPr="00C67E78" w:rsidRDefault="00DB2A60">
            <w:pPr>
              <w:spacing w:after="0" w:line="240" w:lineRule="auto"/>
              <w:jc w:val="both"/>
              <w:rPr>
                <w:rFonts w:ascii="Calibri" w:eastAsia="Calibri" w:hAnsi="Calibri" w:cs="Tahoma"/>
                <w:sz w:val="20"/>
                <w:szCs w:val="20"/>
                <w:lang w:eastAsia="fr-CA"/>
              </w:rPr>
            </w:pPr>
            <w:r w:rsidRPr="00C67E78">
              <w:rPr>
                <w:rFonts w:ascii="Calibri" w:eastAsia="Calibri" w:hAnsi="Calibri" w:cs="Tahoma"/>
                <w:sz w:val="20"/>
                <w:szCs w:val="20"/>
                <w:lang w:eastAsia="fr-CA"/>
              </w:rPr>
              <w:t>70 – 72,9</w:t>
            </w:r>
          </w:p>
        </w:tc>
        <w:tc>
          <w:tcPr>
            <w:tcW w:w="357" w:type="pct"/>
            <w:tcBorders>
              <w:left w:val="single" w:sz="4" w:space="0" w:color="auto"/>
              <w:bottom w:val="single" w:sz="4" w:space="0" w:color="auto"/>
            </w:tcBorders>
          </w:tcPr>
          <w:p w14:paraId="7CC18130" w14:textId="77777777" w:rsidR="00DB2A60" w:rsidRPr="00C67E78" w:rsidRDefault="00DB2A60">
            <w:pPr>
              <w:spacing w:after="0" w:line="240" w:lineRule="auto"/>
              <w:jc w:val="both"/>
              <w:rPr>
                <w:rFonts w:ascii="Calibri" w:eastAsia="Calibri" w:hAnsi="Calibri" w:cs="Tahoma"/>
                <w:sz w:val="20"/>
                <w:szCs w:val="20"/>
                <w:lang w:eastAsia="fr-CA"/>
              </w:rPr>
            </w:pPr>
            <w:r w:rsidRPr="00C67E78">
              <w:rPr>
                <w:rFonts w:ascii="Calibri" w:eastAsia="Calibri" w:hAnsi="Calibri" w:cs="Tahoma"/>
                <w:sz w:val="20"/>
                <w:szCs w:val="20"/>
                <w:lang w:eastAsia="fr-CA"/>
              </w:rPr>
              <w:t>C -</w:t>
            </w:r>
          </w:p>
        </w:tc>
        <w:tc>
          <w:tcPr>
            <w:tcW w:w="893" w:type="pct"/>
            <w:tcBorders>
              <w:bottom w:val="single" w:sz="4" w:space="0" w:color="auto"/>
              <w:right w:val="single" w:sz="4" w:space="0" w:color="auto"/>
            </w:tcBorders>
          </w:tcPr>
          <w:p w14:paraId="2685F71D" w14:textId="77777777" w:rsidR="00DB2A60" w:rsidRPr="00C67E78" w:rsidRDefault="00DB2A60">
            <w:pPr>
              <w:spacing w:after="0" w:line="240" w:lineRule="auto"/>
              <w:jc w:val="both"/>
              <w:rPr>
                <w:rFonts w:ascii="Calibri" w:eastAsia="Calibri" w:hAnsi="Calibri" w:cs="Tahoma"/>
                <w:sz w:val="20"/>
                <w:szCs w:val="20"/>
                <w:lang w:eastAsia="fr-CA"/>
              </w:rPr>
            </w:pPr>
            <w:r w:rsidRPr="00C67E78">
              <w:rPr>
                <w:rFonts w:ascii="Calibri" w:eastAsia="Calibri" w:hAnsi="Calibri" w:cs="Tahoma"/>
                <w:sz w:val="20"/>
                <w:szCs w:val="20"/>
                <w:lang w:eastAsia="fr-CA"/>
              </w:rPr>
              <w:t>60 – 62,9</w:t>
            </w:r>
          </w:p>
        </w:tc>
        <w:tc>
          <w:tcPr>
            <w:tcW w:w="357" w:type="pct"/>
            <w:tcBorders>
              <w:top w:val="single" w:sz="4" w:space="0" w:color="auto"/>
              <w:left w:val="single" w:sz="4" w:space="0" w:color="auto"/>
              <w:bottom w:val="single" w:sz="4" w:space="0" w:color="auto"/>
            </w:tcBorders>
          </w:tcPr>
          <w:p w14:paraId="7C65E3EE" w14:textId="77777777" w:rsidR="00DB2A60" w:rsidRPr="00C67E78" w:rsidRDefault="00DB2A60">
            <w:pPr>
              <w:spacing w:after="0" w:line="240" w:lineRule="auto"/>
              <w:jc w:val="both"/>
              <w:rPr>
                <w:rFonts w:ascii="Calibri" w:eastAsia="Calibri" w:hAnsi="Calibri" w:cs="Tahoma"/>
                <w:sz w:val="20"/>
                <w:szCs w:val="20"/>
                <w:lang w:eastAsia="fr-CA"/>
              </w:rPr>
            </w:pPr>
            <w:r w:rsidRPr="00C67E78">
              <w:rPr>
                <w:rFonts w:ascii="Calibri" w:eastAsia="Calibri" w:hAnsi="Calibri" w:cs="Tahoma"/>
                <w:sz w:val="20"/>
                <w:szCs w:val="20"/>
                <w:lang w:eastAsia="fr-CA"/>
              </w:rPr>
              <w:t>E</w:t>
            </w:r>
          </w:p>
        </w:tc>
        <w:tc>
          <w:tcPr>
            <w:tcW w:w="893" w:type="pct"/>
            <w:tcBorders>
              <w:top w:val="single" w:sz="4" w:space="0" w:color="auto"/>
              <w:bottom w:val="single" w:sz="4" w:space="0" w:color="auto"/>
              <w:right w:val="single" w:sz="4" w:space="0" w:color="auto"/>
            </w:tcBorders>
          </w:tcPr>
          <w:p w14:paraId="6BE61DD7" w14:textId="77777777" w:rsidR="00DB2A60" w:rsidRPr="00C67E78" w:rsidRDefault="00DB2A60">
            <w:pPr>
              <w:spacing w:after="0" w:line="240" w:lineRule="auto"/>
              <w:jc w:val="both"/>
              <w:rPr>
                <w:rFonts w:ascii="Calibri" w:eastAsia="Calibri" w:hAnsi="Calibri" w:cs="Tahoma"/>
                <w:sz w:val="20"/>
                <w:szCs w:val="20"/>
                <w:lang w:eastAsia="fr-CA"/>
              </w:rPr>
            </w:pPr>
            <w:r w:rsidRPr="00C67E78">
              <w:rPr>
                <w:rFonts w:ascii="Calibri" w:eastAsia="Calibri" w:hAnsi="Calibri" w:cs="Tahoma"/>
                <w:sz w:val="20"/>
                <w:szCs w:val="20"/>
                <w:lang w:eastAsia="fr-CA"/>
              </w:rPr>
              <w:t>0 – 54,9</w:t>
            </w:r>
          </w:p>
        </w:tc>
      </w:tr>
    </w:tbl>
    <w:p w14:paraId="6C2E6500" w14:textId="77777777" w:rsidR="00B53ED5" w:rsidRDefault="00B53ED5" w:rsidP="00B53ED5">
      <w:pPr>
        <w:rPr>
          <w:rFonts w:ascii="Calibri" w:eastAsia="Calibri" w:hAnsi="Calibri" w:cs="Tahoma"/>
          <w:color w:val="000000"/>
        </w:rPr>
      </w:pPr>
    </w:p>
    <w:p w14:paraId="7321CA1A" w14:textId="7340AB0A" w:rsidR="00887D9B" w:rsidRPr="0029354E" w:rsidRDefault="00887D9B" w:rsidP="00887D9B">
      <w:pPr>
        <w:pBdr>
          <w:bottom w:val="single" w:sz="12" w:space="1" w:color="B381D9"/>
        </w:pBdr>
        <w:rPr>
          <w:rFonts w:ascii="Calibri" w:eastAsia="Calibri" w:hAnsi="Calibri" w:cs="Tahoma"/>
          <w:b/>
          <w:color w:val="000000"/>
          <w:sz w:val="24"/>
          <w:szCs w:val="24"/>
        </w:rPr>
      </w:pPr>
      <w:r w:rsidRPr="0029354E">
        <w:rPr>
          <w:rFonts w:ascii="Calibri" w:eastAsia="Calibri" w:hAnsi="Calibri" w:cs="Tahoma"/>
          <w:b/>
          <w:color w:val="000000"/>
          <w:sz w:val="24"/>
          <w:szCs w:val="24"/>
        </w:rPr>
        <w:t>RÈGLEMENTS PARTICULIERS DANS LE CADRE DES STAGES EN ÉPS</w:t>
      </w:r>
    </w:p>
    <w:p w14:paraId="72533FED" w14:textId="3EDE48A5" w:rsidR="00887D9B" w:rsidRPr="00C67E78" w:rsidRDefault="00887D9B" w:rsidP="00887D9B">
      <w:pPr>
        <w:numPr>
          <w:ilvl w:val="0"/>
          <w:numId w:val="12"/>
        </w:numPr>
        <w:spacing w:after="0" w:line="240" w:lineRule="auto"/>
        <w:jc w:val="both"/>
        <w:rPr>
          <w:rFonts w:ascii="Calibri" w:eastAsia="Calibri" w:hAnsi="Calibri" w:cs="Tahoma"/>
          <w:sz w:val="20"/>
          <w:szCs w:val="20"/>
          <w:lang w:eastAsia="fr-CA"/>
        </w:rPr>
      </w:pPr>
      <w:r w:rsidRPr="00C67E78">
        <w:rPr>
          <w:rFonts w:ascii="Calibri" w:eastAsia="Calibri" w:hAnsi="Calibri" w:cs="Tahoma"/>
          <w:sz w:val="20"/>
          <w:szCs w:val="20"/>
          <w:lang w:eastAsia="fr-CA"/>
        </w:rPr>
        <w:t>L</w:t>
      </w:r>
      <w:r w:rsidR="00FD0256">
        <w:rPr>
          <w:rFonts w:ascii="Calibri" w:eastAsia="Calibri" w:hAnsi="Calibri" w:cs="Tahoma"/>
          <w:sz w:val="20"/>
          <w:szCs w:val="20"/>
          <w:lang w:eastAsia="fr-CA"/>
        </w:rPr>
        <w:t xml:space="preserve">a personne </w:t>
      </w:r>
      <w:r w:rsidRPr="00C67E78">
        <w:rPr>
          <w:rFonts w:ascii="Calibri" w:eastAsia="Calibri" w:hAnsi="Calibri" w:cs="Tahoma"/>
          <w:sz w:val="20"/>
          <w:szCs w:val="20"/>
          <w:lang w:eastAsia="fr-CA"/>
        </w:rPr>
        <w:t>étudiant</w:t>
      </w:r>
      <w:r w:rsidR="00FD0256">
        <w:rPr>
          <w:rFonts w:ascii="Calibri" w:eastAsia="Calibri" w:hAnsi="Calibri" w:cs="Tahoma"/>
          <w:sz w:val="20"/>
          <w:szCs w:val="20"/>
          <w:lang w:eastAsia="fr-CA"/>
        </w:rPr>
        <w:t>e</w:t>
      </w:r>
      <w:r w:rsidRPr="00C67E78">
        <w:rPr>
          <w:rFonts w:ascii="Calibri" w:eastAsia="Calibri" w:hAnsi="Calibri" w:cs="Tahoma"/>
          <w:sz w:val="20"/>
          <w:szCs w:val="20"/>
          <w:lang w:eastAsia="fr-CA"/>
        </w:rPr>
        <w:t xml:space="preserve"> est soumis</w:t>
      </w:r>
      <w:r w:rsidR="00FD0256">
        <w:rPr>
          <w:rFonts w:ascii="Calibri" w:eastAsia="Calibri" w:hAnsi="Calibri" w:cs="Tahoma"/>
          <w:sz w:val="20"/>
          <w:szCs w:val="20"/>
          <w:lang w:eastAsia="fr-CA"/>
        </w:rPr>
        <w:t>e</w:t>
      </w:r>
      <w:r w:rsidRPr="00C67E78">
        <w:rPr>
          <w:rFonts w:ascii="Calibri" w:eastAsia="Calibri" w:hAnsi="Calibri" w:cs="Tahoma"/>
          <w:sz w:val="20"/>
          <w:szCs w:val="20"/>
          <w:lang w:eastAsia="fr-CA"/>
        </w:rPr>
        <w:t xml:space="preserve"> aux règlements du </w:t>
      </w:r>
      <w:r w:rsidRPr="00C67E78">
        <w:rPr>
          <w:rFonts w:ascii="Calibri" w:eastAsia="Calibri" w:hAnsi="Calibri" w:cs="Tahoma"/>
          <w:sz w:val="20"/>
          <w:szCs w:val="20"/>
          <w:u w:val="single"/>
          <w:lang w:eastAsia="fr-CA"/>
        </w:rPr>
        <w:t>Code de déontologie</w:t>
      </w:r>
      <w:r w:rsidRPr="00C67E78">
        <w:rPr>
          <w:rFonts w:ascii="Calibri" w:eastAsia="Calibri" w:hAnsi="Calibri" w:cs="Tahoma"/>
          <w:sz w:val="20"/>
          <w:szCs w:val="20"/>
          <w:lang w:eastAsia="fr-CA"/>
        </w:rPr>
        <w:t xml:space="preserve"> concernant les</w:t>
      </w:r>
      <w:r w:rsidR="00D97B97">
        <w:rPr>
          <w:rFonts w:ascii="Calibri" w:eastAsia="Calibri" w:hAnsi="Calibri" w:cs="Tahoma"/>
          <w:sz w:val="20"/>
          <w:szCs w:val="20"/>
          <w:lang w:eastAsia="fr-CA"/>
        </w:rPr>
        <w:t xml:space="preserve"> personnes</w:t>
      </w:r>
      <w:r w:rsidR="00BA0FAD">
        <w:rPr>
          <w:rFonts w:ascii="Calibri" w:eastAsia="Calibri" w:hAnsi="Calibri" w:cs="Tahoma"/>
          <w:sz w:val="20"/>
          <w:szCs w:val="20"/>
          <w:lang w:eastAsia="fr-CA"/>
        </w:rPr>
        <w:t xml:space="preserve"> </w:t>
      </w:r>
      <w:r w:rsidRPr="00C67E78">
        <w:rPr>
          <w:rFonts w:ascii="Calibri" w:eastAsia="Calibri" w:hAnsi="Calibri" w:cs="Tahoma"/>
          <w:sz w:val="20"/>
          <w:szCs w:val="20"/>
          <w:lang w:eastAsia="fr-CA"/>
        </w:rPr>
        <w:t xml:space="preserve">stagiaires en formation des </w:t>
      </w:r>
      <w:r w:rsidR="002A5529">
        <w:rPr>
          <w:rFonts w:ascii="Calibri" w:eastAsia="Calibri" w:hAnsi="Calibri" w:cs="Tahoma"/>
          <w:sz w:val="20"/>
          <w:szCs w:val="20"/>
          <w:lang w:eastAsia="fr-CA"/>
        </w:rPr>
        <w:t>maitres</w:t>
      </w:r>
      <w:r w:rsidRPr="00C67E78">
        <w:rPr>
          <w:rFonts w:ascii="Calibri" w:eastAsia="Calibri" w:hAnsi="Calibri" w:cs="Tahoma"/>
          <w:sz w:val="20"/>
          <w:szCs w:val="20"/>
          <w:lang w:eastAsia="fr-CA"/>
        </w:rPr>
        <w:t>.</w:t>
      </w:r>
    </w:p>
    <w:p w14:paraId="7EC86A4B" w14:textId="7F19ECD6" w:rsidR="00887D9B" w:rsidRPr="00C67E78" w:rsidRDefault="00887D9B" w:rsidP="00887D9B">
      <w:pPr>
        <w:numPr>
          <w:ilvl w:val="0"/>
          <w:numId w:val="12"/>
        </w:numPr>
        <w:spacing w:after="0" w:line="240" w:lineRule="auto"/>
        <w:jc w:val="both"/>
        <w:rPr>
          <w:rFonts w:ascii="Calibri" w:eastAsia="Calibri" w:hAnsi="Calibri" w:cs="Tahoma"/>
          <w:sz w:val="20"/>
          <w:szCs w:val="20"/>
          <w:lang w:eastAsia="fr-CA"/>
        </w:rPr>
      </w:pPr>
      <w:r w:rsidRPr="00C67E78">
        <w:rPr>
          <w:rFonts w:ascii="Calibri" w:eastAsia="Calibri" w:hAnsi="Calibri" w:cs="Tahoma"/>
          <w:sz w:val="20"/>
          <w:szCs w:val="20"/>
          <w:lang w:eastAsia="fr-CA"/>
        </w:rPr>
        <w:t>L</w:t>
      </w:r>
      <w:r w:rsidR="0024087F">
        <w:rPr>
          <w:rFonts w:ascii="Calibri" w:eastAsia="Calibri" w:hAnsi="Calibri" w:cs="Tahoma"/>
          <w:sz w:val="20"/>
          <w:szCs w:val="20"/>
          <w:lang w:eastAsia="fr-CA"/>
        </w:rPr>
        <w:t>a personne</w:t>
      </w:r>
      <w:r w:rsidRPr="00C67E78">
        <w:rPr>
          <w:rFonts w:ascii="Calibri" w:eastAsia="Calibri" w:hAnsi="Calibri" w:cs="Tahoma"/>
          <w:sz w:val="20"/>
          <w:szCs w:val="20"/>
          <w:lang w:eastAsia="fr-CA"/>
        </w:rPr>
        <w:t xml:space="preserve"> stagiaire doit avertir la direction </w:t>
      </w:r>
      <w:r w:rsidR="00C4697D">
        <w:rPr>
          <w:rFonts w:ascii="Calibri" w:eastAsia="Calibri" w:hAnsi="Calibri" w:cs="Tahoma"/>
          <w:sz w:val="20"/>
          <w:szCs w:val="20"/>
          <w:lang w:eastAsia="fr-CA"/>
        </w:rPr>
        <w:t>et</w:t>
      </w:r>
      <w:r w:rsidRPr="00C67E78">
        <w:rPr>
          <w:rFonts w:ascii="Calibri" w:eastAsia="Calibri" w:hAnsi="Calibri" w:cs="Tahoma"/>
          <w:sz w:val="20"/>
          <w:szCs w:val="20"/>
          <w:lang w:eastAsia="fr-CA"/>
        </w:rPr>
        <w:t xml:space="preserve"> l</w:t>
      </w:r>
      <w:r w:rsidR="0024087F">
        <w:rPr>
          <w:rFonts w:ascii="Calibri" w:eastAsia="Calibri" w:hAnsi="Calibri" w:cs="Tahoma"/>
          <w:sz w:val="20"/>
          <w:szCs w:val="20"/>
          <w:lang w:eastAsia="fr-CA"/>
        </w:rPr>
        <w:t xml:space="preserve">a </w:t>
      </w:r>
      <w:r w:rsidR="00400237">
        <w:rPr>
          <w:rFonts w:ascii="Calibri" w:eastAsia="Calibri" w:hAnsi="Calibri" w:cs="Tahoma"/>
          <w:sz w:val="20"/>
          <w:szCs w:val="20"/>
          <w:lang w:eastAsia="fr-CA"/>
        </w:rPr>
        <w:t>PEA</w:t>
      </w:r>
      <w:r w:rsidRPr="00C67E78">
        <w:rPr>
          <w:rFonts w:ascii="Calibri" w:eastAsia="Calibri" w:hAnsi="Calibri" w:cs="Tahoma"/>
          <w:sz w:val="20"/>
          <w:szCs w:val="20"/>
          <w:lang w:eastAsia="fr-CA"/>
        </w:rPr>
        <w:t xml:space="preserve"> lors d’un retard en stage.</w:t>
      </w:r>
    </w:p>
    <w:p w14:paraId="69A2C18B" w14:textId="595F5374" w:rsidR="00887D9B" w:rsidRPr="00C67E78" w:rsidRDefault="00887D9B" w:rsidP="00887D9B">
      <w:pPr>
        <w:numPr>
          <w:ilvl w:val="0"/>
          <w:numId w:val="12"/>
        </w:numPr>
        <w:spacing w:after="0" w:line="240" w:lineRule="auto"/>
        <w:jc w:val="both"/>
        <w:rPr>
          <w:rFonts w:ascii="Calibri" w:eastAsia="Calibri" w:hAnsi="Calibri" w:cs="Tahoma"/>
          <w:sz w:val="20"/>
          <w:szCs w:val="20"/>
          <w:lang w:eastAsia="fr-CA"/>
        </w:rPr>
      </w:pPr>
      <w:r w:rsidRPr="00C67E78">
        <w:rPr>
          <w:rFonts w:ascii="Calibri" w:eastAsia="Calibri" w:hAnsi="Calibri" w:cs="Tahoma"/>
          <w:sz w:val="20"/>
          <w:szCs w:val="20"/>
          <w:lang w:eastAsia="fr-CA"/>
        </w:rPr>
        <w:t>L</w:t>
      </w:r>
      <w:r w:rsidR="0024087F">
        <w:rPr>
          <w:rFonts w:ascii="Calibri" w:eastAsia="Calibri" w:hAnsi="Calibri" w:cs="Tahoma"/>
          <w:sz w:val="20"/>
          <w:szCs w:val="20"/>
          <w:lang w:eastAsia="fr-CA"/>
        </w:rPr>
        <w:t xml:space="preserve">a personne </w:t>
      </w:r>
      <w:r w:rsidRPr="00C67E78">
        <w:rPr>
          <w:rFonts w:ascii="Calibri" w:eastAsia="Calibri" w:hAnsi="Calibri" w:cs="Tahoma"/>
          <w:sz w:val="20"/>
          <w:szCs w:val="20"/>
          <w:lang w:eastAsia="fr-CA"/>
        </w:rPr>
        <w:t>stagiaire doit aviser</w:t>
      </w:r>
      <w:r w:rsidR="0049058B">
        <w:rPr>
          <w:rFonts w:ascii="Calibri" w:eastAsia="Calibri" w:hAnsi="Calibri" w:cs="Tahoma"/>
          <w:sz w:val="20"/>
          <w:szCs w:val="20"/>
          <w:lang w:eastAsia="fr-CA"/>
        </w:rPr>
        <w:t xml:space="preserve"> la PEA</w:t>
      </w:r>
      <w:r w:rsidRPr="00C67E78">
        <w:rPr>
          <w:rFonts w:ascii="Calibri" w:eastAsia="Calibri" w:hAnsi="Calibri" w:cs="Tahoma"/>
          <w:sz w:val="20"/>
          <w:szCs w:val="20"/>
          <w:lang w:eastAsia="fr-CA"/>
        </w:rPr>
        <w:t xml:space="preserve"> et l</w:t>
      </w:r>
      <w:r w:rsidR="0024087F">
        <w:rPr>
          <w:rFonts w:ascii="Calibri" w:eastAsia="Calibri" w:hAnsi="Calibri" w:cs="Tahoma"/>
          <w:sz w:val="20"/>
          <w:szCs w:val="20"/>
          <w:lang w:eastAsia="fr-CA"/>
        </w:rPr>
        <w:t xml:space="preserve">a </w:t>
      </w:r>
      <w:r w:rsidR="00400237">
        <w:rPr>
          <w:rFonts w:ascii="Calibri" w:eastAsia="Calibri" w:hAnsi="Calibri" w:cs="Tahoma"/>
          <w:sz w:val="20"/>
          <w:szCs w:val="20"/>
          <w:lang w:eastAsia="fr-CA"/>
        </w:rPr>
        <w:t>PS</w:t>
      </w:r>
      <w:r w:rsidRPr="00C67E78">
        <w:rPr>
          <w:rFonts w:ascii="Calibri" w:eastAsia="Calibri" w:hAnsi="Calibri" w:cs="Tahoma"/>
          <w:sz w:val="20"/>
          <w:szCs w:val="20"/>
          <w:lang w:eastAsia="fr-CA"/>
        </w:rPr>
        <w:t xml:space="preserve"> lors d’une absence en stage, et devra reprendre la ou les journées à la fin du stage, après avoir obtenu l’autorisation d</w:t>
      </w:r>
      <w:r w:rsidR="0024087F">
        <w:rPr>
          <w:rFonts w:ascii="Calibri" w:eastAsia="Calibri" w:hAnsi="Calibri" w:cs="Tahoma"/>
          <w:sz w:val="20"/>
          <w:szCs w:val="20"/>
          <w:lang w:eastAsia="fr-CA"/>
        </w:rPr>
        <w:t>e la</w:t>
      </w:r>
      <w:r w:rsidR="00400237">
        <w:rPr>
          <w:rFonts w:ascii="Calibri" w:eastAsia="Calibri" w:hAnsi="Calibri" w:cs="Tahoma"/>
          <w:sz w:val="20"/>
          <w:szCs w:val="20"/>
          <w:lang w:eastAsia="fr-CA"/>
        </w:rPr>
        <w:t xml:space="preserve"> PS</w:t>
      </w:r>
      <w:r w:rsidRPr="00C67E78">
        <w:rPr>
          <w:rFonts w:ascii="Calibri" w:eastAsia="Calibri" w:hAnsi="Calibri" w:cs="Tahoma"/>
          <w:sz w:val="20"/>
          <w:szCs w:val="20"/>
          <w:lang w:eastAsia="fr-CA"/>
        </w:rPr>
        <w:t>.</w:t>
      </w:r>
    </w:p>
    <w:p w14:paraId="708E9368" w14:textId="51450A42" w:rsidR="0015126E" w:rsidRPr="00A07469" w:rsidRDefault="00887D9B" w:rsidP="00A07469">
      <w:pPr>
        <w:pStyle w:val="Paragraphedeliste"/>
        <w:numPr>
          <w:ilvl w:val="0"/>
          <w:numId w:val="12"/>
        </w:numPr>
        <w:spacing w:after="0" w:line="240" w:lineRule="auto"/>
        <w:jc w:val="both"/>
        <w:rPr>
          <w:rFonts w:ascii="Calibri" w:hAnsi="Calibri"/>
          <w:color w:val="0000FF"/>
          <w:sz w:val="20"/>
          <w:szCs w:val="20"/>
          <w:u w:val="single"/>
        </w:rPr>
      </w:pPr>
      <w:r w:rsidRPr="00A07469">
        <w:rPr>
          <w:rFonts w:ascii="Calibri" w:eastAsia="Calibri" w:hAnsi="Calibri" w:cs="Tahoma"/>
          <w:sz w:val="20"/>
          <w:szCs w:val="20"/>
          <w:lang w:eastAsia="fr-CA"/>
        </w:rPr>
        <w:t xml:space="preserve">Les </w:t>
      </w:r>
      <w:r w:rsidR="009058F9" w:rsidRPr="00A07469">
        <w:rPr>
          <w:rFonts w:ascii="Calibri" w:eastAsia="Calibri" w:hAnsi="Calibri" w:cs="Tahoma"/>
          <w:sz w:val="20"/>
          <w:szCs w:val="20"/>
          <w:lang w:eastAsia="fr-CA"/>
        </w:rPr>
        <w:t xml:space="preserve">personnes </w:t>
      </w:r>
      <w:r w:rsidRPr="00A07469">
        <w:rPr>
          <w:rFonts w:ascii="Calibri" w:eastAsia="Calibri" w:hAnsi="Calibri" w:cs="Tahoma"/>
          <w:sz w:val="20"/>
          <w:szCs w:val="20"/>
          <w:lang w:eastAsia="fr-CA"/>
        </w:rPr>
        <w:t>étudiantes</w:t>
      </w:r>
      <w:r w:rsidR="0015126E" w:rsidRPr="00A07469">
        <w:rPr>
          <w:rFonts w:ascii="Calibri" w:eastAsia="Calibri" w:hAnsi="Calibri" w:cs="Tahoma"/>
          <w:sz w:val="20"/>
          <w:szCs w:val="20"/>
          <w:lang w:eastAsia="fr-CA"/>
        </w:rPr>
        <w:t>,</w:t>
      </w:r>
      <w:r w:rsidRPr="00A07469">
        <w:rPr>
          <w:rFonts w:ascii="Calibri" w:eastAsia="Calibri" w:hAnsi="Calibri" w:cs="Tahoma"/>
          <w:sz w:val="20"/>
          <w:szCs w:val="20"/>
          <w:lang w:eastAsia="fr-CA"/>
        </w:rPr>
        <w:t xml:space="preserve"> inscrit</w:t>
      </w:r>
      <w:r w:rsidR="009058F9" w:rsidRPr="00A07469">
        <w:rPr>
          <w:rFonts w:ascii="Calibri" w:eastAsia="Calibri" w:hAnsi="Calibri" w:cs="Tahoma"/>
          <w:sz w:val="20"/>
          <w:szCs w:val="20"/>
          <w:lang w:eastAsia="fr-CA"/>
        </w:rPr>
        <w:t>e</w:t>
      </w:r>
      <w:r w:rsidRPr="00A07469">
        <w:rPr>
          <w:rFonts w:ascii="Calibri" w:eastAsia="Calibri" w:hAnsi="Calibri" w:cs="Tahoma"/>
          <w:sz w:val="20"/>
          <w:szCs w:val="20"/>
          <w:lang w:eastAsia="fr-CA"/>
        </w:rPr>
        <w:t>s aux programmes de formation à l'enseignement</w:t>
      </w:r>
      <w:r w:rsidR="009058F9" w:rsidRPr="00A07469">
        <w:rPr>
          <w:rFonts w:ascii="Calibri" w:eastAsia="Calibri" w:hAnsi="Calibri" w:cs="Tahoma"/>
          <w:sz w:val="20"/>
          <w:szCs w:val="20"/>
          <w:lang w:eastAsia="fr-CA"/>
        </w:rPr>
        <w:t>,</w:t>
      </w:r>
      <w:r w:rsidRPr="00A07469">
        <w:rPr>
          <w:rFonts w:ascii="Calibri" w:eastAsia="Calibri" w:hAnsi="Calibri" w:cs="Tahoma"/>
          <w:sz w:val="20"/>
          <w:szCs w:val="20"/>
          <w:lang w:eastAsia="fr-CA"/>
        </w:rPr>
        <w:t xml:space="preserve"> ne sont </w:t>
      </w:r>
      <w:r w:rsidRPr="00A07469">
        <w:rPr>
          <w:rFonts w:ascii="Calibri" w:eastAsia="Calibri" w:hAnsi="Calibri" w:cs="Tahoma"/>
          <w:sz w:val="20"/>
          <w:szCs w:val="20"/>
          <w:u w:val="single"/>
          <w:lang w:eastAsia="fr-CA"/>
        </w:rPr>
        <w:t>pas autorisé</w:t>
      </w:r>
      <w:r w:rsidR="009058F9" w:rsidRPr="00A07469">
        <w:rPr>
          <w:rFonts w:ascii="Calibri" w:eastAsia="Calibri" w:hAnsi="Calibri" w:cs="Tahoma"/>
          <w:sz w:val="20"/>
          <w:szCs w:val="20"/>
          <w:u w:val="single"/>
          <w:lang w:eastAsia="fr-CA"/>
        </w:rPr>
        <w:t>e</w:t>
      </w:r>
      <w:r w:rsidRPr="00A07469">
        <w:rPr>
          <w:rFonts w:ascii="Calibri" w:eastAsia="Calibri" w:hAnsi="Calibri" w:cs="Tahoma"/>
          <w:sz w:val="20"/>
          <w:szCs w:val="20"/>
          <w:u w:val="single"/>
          <w:lang w:eastAsia="fr-CA"/>
        </w:rPr>
        <w:t>s à faire de la suppléance</w:t>
      </w:r>
      <w:r w:rsidRPr="00A07469">
        <w:rPr>
          <w:rFonts w:ascii="Calibri" w:eastAsia="Calibri" w:hAnsi="Calibri" w:cs="Tahoma"/>
          <w:sz w:val="20"/>
          <w:szCs w:val="20"/>
          <w:lang w:eastAsia="fr-CA"/>
        </w:rPr>
        <w:t xml:space="preserve"> au cours de la période prévue pour la réalisation du stage.  </w:t>
      </w:r>
      <w:r w:rsidRPr="00A07469">
        <w:rPr>
          <w:rFonts w:ascii="Calibri" w:hAnsi="Calibri"/>
          <w:sz w:val="20"/>
          <w:szCs w:val="20"/>
        </w:rPr>
        <w:t xml:space="preserve">Se référer à la </w:t>
      </w:r>
      <w:r w:rsidRPr="00A07469">
        <w:rPr>
          <w:rFonts w:ascii="Calibri" w:hAnsi="Calibri"/>
          <w:i/>
          <w:sz w:val="20"/>
          <w:szCs w:val="20"/>
        </w:rPr>
        <w:t>Politique relative à la suppléance en cours de stage</w:t>
      </w:r>
      <w:r w:rsidRPr="00A07469">
        <w:rPr>
          <w:rFonts w:ascii="Calibri" w:hAnsi="Calibri"/>
          <w:sz w:val="20"/>
          <w:szCs w:val="20"/>
        </w:rPr>
        <w:t xml:space="preserve"> sur le site </w:t>
      </w:r>
      <w:hyperlink r:id="rId21" w:history="1">
        <w:r w:rsidR="00A07469" w:rsidRPr="00D60F99">
          <w:rPr>
            <w:rStyle w:val="Hyperlien"/>
            <w:rFonts w:ascii="Calibri" w:hAnsi="Calibri"/>
            <w:sz w:val="20"/>
            <w:szCs w:val="20"/>
          </w:rPr>
          <w:t>https://www.stages.uqam.ca/</w:t>
        </w:r>
      </w:hyperlink>
    </w:p>
    <w:p w14:paraId="137839FB" w14:textId="04EC3B00" w:rsidR="00887D9B" w:rsidRPr="00C67E78" w:rsidRDefault="00887D9B" w:rsidP="00887D9B">
      <w:pPr>
        <w:numPr>
          <w:ilvl w:val="0"/>
          <w:numId w:val="12"/>
        </w:numPr>
        <w:spacing w:after="0" w:line="240" w:lineRule="auto"/>
        <w:jc w:val="both"/>
        <w:rPr>
          <w:rFonts w:ascii="Calibri" w:eastAsia="Calibri" w:hAnsi="Calibri" w:cs="Tahoma"/>
          <w:sz w:val="20"/>
          <w:szCs w:val="20"/>
          <w:lang w:eastAsia="fr-CA"/>
        </w:rPr>
      </w:pPr>
      <w:r w:rsidRPr="00C67E78">
        <w:rPr>
          <w:rFonts w:ascii="Calibri" w:eastAsia="Calibri" w:hAnsi="Calibri" w:cs="Tahoma"/>
          <w:sz w:val="20"/>
          <w:szCs w:val="20"/>
          <w:lang w:eastAsia="fr-CA"/>
        </w:rPr>
        <w:t>Dans le cas d’un accident, de maladie ou de blessures, l</w:t>
      </w:r>
      <w:r w:rsidR="00A5515E">
        <w:rPr>
          <w:rFonts w:ascii="Calibri" w:eastAsia="Calibri" w:hAnsi="Calibri" w:cs="Tahoma"/>
          <w:sz w:val="20"/>
          <w:szCs w:val="20"/>
          <w:lang w:eastAsia="fr-CA"/>
        </w:rPr>
        <w:t>a personne</w:t>
      </w:r>
      <w:r w:rsidRPr="00C67E78">
        <w:rPr>
          <w:rFonts w:ascii="Calibri" w:eastAsia="Calibri" w:hAnsi="Calibri" w:cs="Tahoma"/>
          <w:sz w:val="20"/>
          <w:szCs w:val="20"/>
          <w:lang w:eastAsia="fr-CA"/>
        </w:rPr>
        <w:t xml:space="preserve"> stagiaire est </w:t>
      </w:r>
      <w:r w:rsidR="00400237" w:rsidRPr="00C67E78">
        <w:rPr>
          <w:rFonts w:ascii="Calibri" w:eastAsia="Calibri" w:hAnsi="Calibri" w:cs="Tahoma"/>
          <w:sz w:val="20"/>
          <w:szCs w:val="20"/>
          <w:lang w:eastAsia="fr-CA"/>
        </w:rPr>
        <w:t>tenue</w:t>
      </w:r>
      <w:r w:rsidRPr="00C67E78">
        <w:rPr>
          <w:rFonts w:ascii="Calibri" w:eastAsia="Calibri" w:hAnsi="Calibri" w:cs="Tahoma"/>
          <w:sz w:val="20"/>
          <w:szCs w:val="20"/>
          <w:lang w:eastAsia="fr-CA"/>
        </w:rPr>
        <w:t xml:space="preserve"> d’en aviser immédiatement l</w:t>
      </w:r>
      <w:r>
        <w:rPr>
          <w:rFonts w:ascii="Calibri" w:eastAsia="Calibri" w:hAnsi="Calibri" w:cs="Tahoma"/>
          <w:sz w:val="20"/>
          <w:szCs w:val="20"/>
          <w:lang w:eastAsia="fr-CA"/>
        </w:rPr>
        <w:t xml:space="preserve">a </w:t>
      </w:r>
      <w:r w:rsidR="00400237">
        <w:rPr>
          <w:rFonts w:ascii="Calibri" w:eastAsia="Calibri" w:hAnsi="Calibri" w:cs="Tahoma"/>
          <w:sz w:val="20"/>
          <w:szCs w:val="20"/>
          <w:lang w:eastAsia="fr-CA"/>
        </w:rPr>
        <w:t>PEA</w:t>
      </w:r>
      <w:r w:rsidRPr="004C3A7B">
        <w:rPr>
          <w:rFonts w:ascii="Calibri" w:eastAsia="Calibri" w:hAnsi="Calibri" w:cs="Tahoma"/>
          <w:sz w:val="20"/>
          <w:szCs w:val="20"/>
          <w:lang w:eastAsia="fr-CA"/>
        </w:rPr>
        <w:t>, la direction</w:t>
      </w:r>
      <w:r w:rsidRPr="00C67E78">
        <w:rPr>
          <w:rFonts w:ascii="Calibri" w:eastAsia="Calibri" w:hAnsi="Calibri" w:cs="Tahoma"/>
          <w:sz w:val="20"/>
          <w:szCs w:val="20"/>
          <w:lang w:eastAsia="fr-CA"/>
        </w:rPr>
        <w:t xml:space="preserve"> et l</w:t>
      </w:r>
      <w:r w:rsidR="00A5515E">
        <w:rPr>
          <w:rFonts w:ascii="Calibri" w:eastAsia="Calibri" w:hAnsi="Calibri" w:cs="Tahoma"/>
          <w:sz w:val="20"/>
          <w:szCs w:val="20"/>
          <w:lang w:eastAsia="fr-CA"/>
        </w:rPr>
        <w:t xml:space="preserve">a </w:t>
      </w:r>
      <w:r w:rsidR="00400237">
        <w:rPr>
          <w:rFonts w:ascii="Calibri" w:eastAsia="Calibri" w:hAnsi="Calibri" w:cs="Tahoma"/>
          <w:sz w:val="20"/>
          <w:szCs w:val="20"/>
          <w:lang w:eastAsia="fr-CA"/>
        </w:rPr>
        <w:t>PS</w:t>
      </w:r>
      <w:r w:rsidRPr="00C67E78">
        <w:rPr>
          <w:rFonts w:ascii="Calibri" w:eastAsia="Calibri" w:hAnsi="Calibri" w:cs="Tahoma"/>
          <w:sz w:val="20"/>
          <w:szCs w:val="20"/>
          <w:lang w:eastAsia="fr-CA"/>
        </w:rPr>
        <w:t xml:space="preserve"> de stage.</w:t>
      </w:r>
    </w:p>
    <w:p w14:paraId="0655006B" w14:textId="77777777" w:rsidR="00887D9B" w:rsidRPr="00C67E78" w:rsidRDefault="00887D9B" w:rsidP="00887D9B">
      <w:pPr>
        <w:numPr>
          <w:ilvl w:val="0"/>
          <w:numId w:val="12"/>
        </w:numPr>
        <w:spacing w:after="0" w:line="240" w:lineRule="auto"/>
        <w:jc w:val="both"/>
        <w:rPr>
          <w:rFonts w:ascii="Calibri" w:eastAsia="Calibri" w:hAnsi="Calibri" w:cs="Tahoma"/>
          <w:sz w:val="20"/>
          <w:szCs w:val="20"/>
          <w:lang w:eastAsia="fr-CA"/>
        </w:rPr>
      </w:pPr>
      <w:r w:rsidRPr="00C67E78">
        <w:rPr>
          <w:rFonts w:ascii="Calibri" w:eastAsia="Calibri" w:hAnsi="Calibri" w:cs="Tahoma"/>
          <w:sz w:val="20"/>
          <w:szCs w:val="20"/>
          <w:lang w:eastAsia="fr-CA"/>
        </w:rPr>
        <w:t>Tout manquement à la compétence #1</w:t>
      </w:r>
      <w:r>
        <w:rPr>
          <w:rFonts w:ascii="Calibri" w:eastAsia="Calibri" w:hAnsi="Calibri" w:cs="Tahoma"/>
          <w:sz w:val="20"/>
          <w:szCs w:val="20"/>
          <w:lang w:eastAsia="fr-CA"/>
        </w:rPr>
        <w:t>3</w:t>
      </w:r>
      <w:r w:rsidRPr="00C67E78">
        <w:rPr>
          <w:rFonts w:ascii="Calibri" w:eastAsia="Calibri" w:hAnsi="Calibri" w:cs="Tahoma"/>
          <w:sz w:val="20"/>
          <w:szCs w:val="20"/>
          <w:lang w:eastAsia="fr-CA"/>
        </w:rPr>
        <w:t xml:space="preserve"> peut entraîner l’échec du stage, peu importe le résultat des autres évaluations. Il s’agit d’une compétence essentielle.</w:t>
      </w:r>
    </w:p>
    <w:p w14:paraId="245EED10" w14:textId="77777777" w:rsidR="00611A71" w:rsidRDefault="00611A71" w:rsidP="00887D9B">
      <w:pPr>
        <w:pBdr>
          <w:bottom w:val="single" w:sz="12" w:space="1" w:color="B381D9"/>
        </w:pBdr>
        <w:rPr>
          <w:rFonts w:ascii="Calibri" w:eastAsia="Calibri" w:hAnsi="Calibri" w:cs="Tahoma"/>
          <w:b/>
          <w:color w:val="000000"/>
          <w:sz w:val="24"/>
          <w:szCs w:val="24"/>
        </w:rPr>
      </w:pPr>
    </w:p>
    <w:p w14:paraId="2027C2C1" w14:textId="77777777" w:rsidR="00887D9B" w:rsidRPr="0029354E" w:rsidRDefault="00887D9B" w:rsidP="00887D9B">
      <w:pPr>
        <w:pBdr>
          <w:bottom w:val="single" w:sz="12" w:space="1" w:color="B381D9"/>
        </w:pBdr>
        <w:rPr>
          <w:rFonts w:ascii="Calibri" w:eastAsia="Calibri" w:hAnsi="Calibri" w:cs="Tahoma"/>
          <w:b/>
          <w:color w:val="000000"/>
          <w:sz w:val="24"/>
          <w:szCs w:val="24"/>
        </w:rPr>
      </w:pPr>
      <w:r w:rsidRPr="0029354E">
        <w:rPr>
          <w:rFonts w:ascii="Calibri" w:eastAsia="Calibri" w:hAnsi="Calibri" w:cs="Tahoma"/>
          <w:b/>
          <w:color w:val="000000"/>
          <w:sz w:val="24"/>
          <w:szCs w:val="24"/>
        </w:rPr>
        <w:t xml:space="preserve">POLITIQUE DE LA QUALITÉ DU FRANÇAIS </w:t>
      </w:r>
    </w:p>
    <w:p w14:paraId="30672EB8" w14:textId="38385D06" w:rsidR="00887D9B" w:rsidRPr="00C67E78" w:rsidRDefault="00887D9B" w:rsidP="00887D9B">
      <w:pPr>
        <w:spacing w:after="0" w:line="240" w:lineRule="auto"/>
        <w:jc w:val="both"/>
        <w:rPr>
          <w:rFonts w:ascii="Calibri" w:eastAsia="Calibri" w:hAnsi="Calibri" w:cs="Tahoma"/>
          <w:sz w:val="20"/>
          <w:szCs w:val="20"/>
          <w:lang w:eastAsia="fr-CA"/>
        </w:rPr>
      </w:pPr>
      <w:r w:rsidRPr="00C67E78">
        <w:rPr>
          <w:rFonts w:ascii="Calibri" w:eastAsia="Calibri" w:hAnsi="Calibri" w:cs="Tahoma"/>
          <w:sz w:val="20"/>
          <w:szCs w:val="20"/>
          <w:lang w:eastAsia="fr-CA"/>
        </w:rPr>
        <w:t xml:space="preserve">La qualité du français écrit des </w:t>
      </w:r>
      <w:r w:rsidR="00B318BB">
        <w:rPr>
          <w:rFonts w:ascii="Calibri" w:eastAsia="Calibri" w:hAnsi="Calibri" w:cs="Tahoma"/>
          <w:sz w:val="20"/>
          <w:szCs w:val="20"/>
          <w:lang w:eastAsia="fr-CA"/>
        </w:rPr>
        <w:t xml:space="preserve">personnes </w:t>
      </w:r>
      <w:r w:rsidRPr="00C67E78">
        <w:rPr>
          <w:rFonts w:ascii="Calibri" w:eastAsia="Calibri" w:hAnsi="Calibri" w:cs="Tahoma"/>
          <w:sz w:val="20"/>
          <w:szCs w:val="20"/>
          <w:lang w:eastAsia="fr-CA"/>
        </w:rPr>
        <w:t>étudiant</w:t>
      </w:r>
      <w:r w:rsidR="00B318BB">
        <w:rPr>
          <w:rFonts w:ascii="Calibri" w:eastAsia="Calibri" w:hAnsi="Calibri" w:cs="Tahoma"/>
          <w:sz w:val="20"/>
          <w:szCs w:val="20"/>
          <w:lang w:eastAsia="fr-CA"/>
        </w:rPr>
        <w:t>e</w:t>
      </w:r>
      <w:r w:rsidRPr="00C67E78">
        <w:rPr>
          <w:rFonts w:ascii="Calibri" w:eastAsia="Calibri" w:hAnsi="Calibri" w:cs="Tahoma"/>
          <w:sz w:val="20"/>
          <w:szCs w:val="20"/>
          <w:lang w:eastAsia="fr-CA"/>
        </w:rPr>
        <w:t xml:space="preserve">s est l'affaire de tous ceux qui participent aux programmes de formation des </w:t>
      </w:r>
      <w:r w:rsidR="002A5529">
        <w:rPr>
          <w:rFonts w:ascii="Calibri" w:eastAsia="Calibri" w:hAnsi="Calibri" w:cs="Tahoma"/>
          <w:sz w:val="20"/>
          <w:szCs w:val="20"/>
          <w:lang w:eastAsia="fr-CA"/>
        </w:rPr>
        <w:t>maitres</w:t>
      </w:r>
      <w:r w:rsidRPr="00C67E78">
        <w:rPr>
          <w:rFonts w:ascii="Calibri" w:eastAsia="Calibri" w:hAnsi="Calibri" w:cs="Tahoma"/>
          <w:sz w:val="20"/>
          <w:szCs w:val="20"/>
          <w:lang w:eastAsia="fr-CA"/>
        </w:rPr>
        <w:t xml:space="preserve">. </w:t>
      </w:r>
    </w:p>
    <w:p w14:paraId="01782310" w14:textId="77777777" w:rsidR="00887D9B" w:rsidRPr="00C67E78" w:rsidRDefault="00887D9B" w:rsidP="00887D9B">
      <w:pPr>
        <w:numPr>
          <w:ilvl w:val="0"/>
          <w:numId w:val="10"/>
        </w:numPr>
        <w:spacing w:after="0" w:line="240" w:lineRule="auto"/>
        <w:jc w:val="both"/>
        <w:rPr>
          <w:rFonts w:ascii="Calibri" w:eastAsia="Calibri" w:hAnsi="Calibri" w:cs="Tahoma"/>
          <w:sz w:val="20"/>
          <w:szCs w:val="20"/>
          <w:lang w:eastAsia="fr-CA"/>
        </w:rPr>
      </w:pPr>
      <w:r w:rsidRPr="00C67E78">
        <w:rPr>
          <w:rFonts w:ascii="Calibri" w:eastAsia="Calibri" w:hAnsi="Calibri" w:cs="Tahoma"/>
          <w:sz w:val="20"/>
          <w:szCs w:val="20"/>
          <w:lang w:eastAsia="fr-CA"/>
        </w:rPr>
        <w:t>Pour évaluer la compétence en français dans les travaux écrits, une page par travail sera choisie au hasard et corrigée à cette fin et le nombre d'erreurs (syntaxe, orthographe et grammaire) dans cette page sera comptabilisé;</w:t>
      </w:r>
    </w:p>
    <w:p w14:paraId="78E5C499" w14:textId="0B807302" w:rsidR="00887D9B" w:rsidRPr="00C67E78" w:rsidRDefault="00887D9B" w:rsidP="00887D9B">
      <w:pPr>
        <w:numPr>
          <w:ilvl w:val="0"/>
          <w:numId w:val="10"/>
        </w:numPr>
        <w:spacing w:after="0" w:line="240" w:lineRule="auto"/>
        <w:jc w:val="both"/>
        <w:rPr>
          <w:rFonts w:ascii="Calibri" w:eastAsia="Calibri" w:hAnsi="Calibri" w:cs="Tahoma"/>
          <w:sz w:val="20"/>
          <w:szCs w:val="20"/>
          <w:lang w:eastAsia="fr-CA"/>
        </w:rPr>
      </w:pPr>
      <w:r w:rsidRPr="00C67E78">
        <w:rPr>
          <w:rFonts w:ascii="Calibri" w:eastAsia="Calibri" w:hAnsi="Calibri" w:cs="Tahoma"/>
          <w:sz w:val="20"/>
          <w:szCs w:val="20"/>
          <w:lang w:eastAsia="fr-CA"/>
        </w:rPr>
        <w:t>Pour les</w:t>
      </w:r>
      <w:r w:rsidR="00B318BB">
        <w:rPr>
          <w:rFonts w:ascii="Calibri" w:eastAsia="Calibri" w:hAnsi="Calibri" w:cs="Tahoma"/>
          <w:sz w:val="20"/>
          <w:szCs w:val="20"/>
          <w:lang w:eastAsia="fr-CA"/>
        </w:rPr>
        <w:t xml:space="preserve"> personnes </w:t>
      </w:r>
      <w:r w:rsidRPr="00C67E78">
        <w:rPr>
          <w:rFonts w:ascii="Calibri" w:eastAsia="Calibri" w:hAnsi="Calibri" w:cs="Tahoma"/>
          <w:sz w:val="20"/>
          <w:szCs w:val="20"/>
          <w:lang w:eastAsia="fr-CA"/>
        </w:rPr>
        <w:t>étudiant</w:t>
      </w:r>
      <w:r w:rsidR="00B318BB">
        <w:rPr>
          <w:rFonts w:ascii="Calibri" w:eastAsia="Calibri" w:hAnsi="Calibri" w:cs="Tahoma"/>
          <w:sz w:val="20"/>
          <w:szCs w:val="20"/>
          <w:lang w:eastAsia="fr-CA"/>
        </w:rPr>
        <w:t>e</w:t>
      </w:r>
      <w:r w:rsidRPr="00C67E78">
        <w:rPr>
          <w:rFonts w:ascii="Calibri" w:eastAsia="Calibri" w:hAnsi="Calibri" w:cs="Tahoma"/>
          <w:sz w:val="20"/>
          <w:szCs w:val="20"/>
          <w:lang w:eastAsia="fr-CA"/>
        </w:rPr>
        <w:t>s de première et deuxième année, la note obtenue au travail avant la prise en compte des erreurs sera diminuée:</w:t>
      </w:r>
    </w:p>
    <w:p w14:paraId="21B40CBC" w14:textId="77777777" w:rsidR="00887D9B" w:rsidRPr="00C67E78" w:rsidRDefault="00887D9B" w:rsidP="00887D9B">
      <w:pPr>
        <w:numPr>
          <w:ilvl w:val="1"/>
          <w:numId w:val="11"/>
        </w:numPr>
        <w:spacing w:after="0" w:line="240" w:lineRule="auto"/>
        <w:jc w:val="both"/>
        <w:rPr>
          <w:rFonts w:ascii="Calibri" w:eastAsia="Calibri" w:hAnsi="Calibri" w:cs="Tahoma"/>
          <w:sz w:val="20"/>
          <w:szCs w:val="20"/>
          <w:lang w:eastAsia="fr-CA"/>
        </w:rPr>
      </w:pPr>
      <w:r w:rsidRPr="00C67E78">
        <w:rPr>
          <w:rFonts w:ascii="Calibri" w:eastAsia="Calibri" w:hAnsi="Calibri" w:cs="Tahoma"/>
          <w:sz w:val="20"/>
          <w:szCs w:val="20"/>
          <w:lang w:eastAsia="fr-CA"/>
        </w:rPr>
        <w:t>d'une cote pour 2 fautes (ou 4% des points)</w:t>
      </w:r>
    </w:p>
    <w:p w14:paraId="13593D93" w14:textId="77777777" w:rsidR="00887D9B" w:rsidRPr="00C67E78" w:rsidRDefault="00887D9B" w:rsidP="00887D9B">
      <w:pPr>
        <w:numPr>
          <w:ilvl w:val="1"/>
          <w:numId w:val="11"/>
        </w:numPr>
        <w:spacing w:after="0" w:line="240" w:lineRule="auto"/>
        <w:jc w:val="both"/>
        <w:rPr>
          <w:rFonts w:ascii="Calibri" w:eastAsia="Calibri" w:hAnsi="Calibri" w:cs="Tahoma"/>
          <w:sz w:val="20"/>
          <w:szCs w:val="20"/>
          <w:lang w:eastAsia="fr-CA"/>
        </w:rPr>
      </w:pPr>
      <w:r w:rsidRPr="00C67E78">
        <w:rPr>
          <w:rFonts w:ascii="Calibri" w:eastAsia="Calibri" w:hAnsi="Calibri" w:cs="Tahoma"/>
          <w:sz w:val="20"/>
          <w:szCs w:val="20"/>
          <w:lang w:eastAsia="fr-CA"/>
        </w:rPr>
        <w:t>de deux « cotes » pour 4 fautes (ou 8% des points)</w:t>
      </w:r>
    </w:p>
    <w:p w14:paraId="619BE97F" w14:textId="77777777" w:rsidR="00887D9B" w:rsidRPr="00C67E78" w:rsidRDefault="00887D9B" w:rsidP="00887D9B">
      <w:pPr>
        <w:numPr>
          <w:ilvl w:val="1"/>
          <w:numId w:val="11"/>
        </w:numPr>
        <w:spacing w:after="0" w:line="240" w:lineRule="auto"/>
        <w:jc w:val="both"/>
        <w:rPr>
          <w:rFonts w:ascii="Calibri" w:eastAsia="Calibri" w:hAnsi="Calibri" w:cs="Tahoma"/>
          <w:sz w:val="20"/>
          <w:szCs w:val="20"/>
          <w:lang w:eastAsia="fr-CA"/>
        </w:rPr>
      </w:pPr>
      <w:r w:rsidRPr="00C67E78">
        <w:rPr>
          <w:rFonts w:ascii="Calibri" w:eastAsia="Calibri" w:hAnsi="Calibri" w:cs="Tahoma"/>
          <w:sz w:val="20"/>
          <w:szCs w:val="20"/>
          <w:lang w:eastAsia="fr-CA"/>
        </w:rPr>
        <w:t>de trois cotes pour 6 fautes (ou 12% des points)</w:t>
      </w:r>
    </w:p>
    <w:p w14:paraId="355996B6" w14:textId="77777777" w:rsidR="00887D9B" w:rsidRDefault="00887D9B" w:rsidP="00887D9B">
      <w:pPr>
        <w:numPr>
          <w:ilvl w:val="1"/>
          <w:numId w:val="11"/>
        </w:numPr>
        <w:spacing w:after="0" w:line="240" w:lineRule="auto"/>
        <w:jc w:val="both"/>
        <w:rPr>
          <w:rFonts w:ascii="Calibri" w:eastAsia="Calibri" w:hAnsi="Calibri" w:cs="Tahoma"/>
          <w:sz w:val="20"/>
          <w:szCs w:val="20"/>
          <w:lang w:eastAsia="fr-CA"/>
        </w:rPr>
      </w:pPr>
      <w:r w:rsidRPr="00C67E78">
        <w:rPr>
          <w:rFonts w:ascii="Calibri" w:eastAsia="Calibri" w:hAnsi="Calibri" w:cs="Tahoma"/>
          <w:sz w:val="20"/>
          <w:szCs w:val="20"/>
          <w:lang w:eastAsia="fr-CA"/>
        </w:rPr>
        <w:t>de quatre cotes pour 8 fautes (ou 16% des points).</w:t>
      </w:r>
    </w:p>
    <w:p w14:paraId="6146EB69" w14:textId="77777777" w:rsidR="00887D9B" w:rsidRDefault="00887D9B" w:rsidP="00B53ED5">
      <w:pPr>
        <w:rPr>
          <w:rFonts w:ascii="Calibri" w:eastAsia="Calibri" w:hAnsi="Calibri" w:cs="Tahoma"/>
          <w:color w:val="000000"/>
        </w:rPr>
      </w:pPr>
    </w:p>
    <w:p w14:paraId="0DA3AB5E" w14:textId="77777777" w:rsidR="005D34F0" w:rsidRDefault="005D34F0" w:rsidP="00CB0BD5">
      <w:pPr>
        <w:pBdr>
          <w:bottom w:val="single" w:sz="12" w:space="1" w:color="B381D9"/>
        </w:pBdr>
        <w:rPr>
          <w:rFonts w:eastAsia="Calibri" w:cstheme="minorHAnsi"/>
          <w:b/>
          <w:color w:val="000000"/>
          <w:sz w:val="24"/>
          <w:szCs w:val="24"/>
        </w:rPr>
      </w:pPr>
      <w:r>
        <w:rPr>
          <w:rFonts w:eastAsia="Calibri" w:cstheme="minorHAnsi"/>
          <w:b/>
          <w:color w:val="000000"/>
          <w:sz w:val="24"/>
          <w:szCs w:val="24"/>
        </w:rPr>
        <w:br w:type="page"/>
      </w:r>
    </w:p>
    <w:p w14:paraId="4AE59986" w14:textId="11B7C14C" w:rsidR="00315A01" w:rsidRPr="00211538" w:rsidRDefault="0085024B" w:rsidP="00CB0BD5">
      <w:pPr>
        <w:pBdr>
          <w:bottom w:val="single" w:sz="12" w:space="1" w:color="B381D9"/>
        </w:pBdr>
        <w:rPr>
          <w:rFonts w:eastAsia="Calibri" w:cstheme="minorHAnsi"/>
          <w:b/>
          <w:color w:val="000000"/>
          <w:sz w:val="24"/>
          <w:szCs w:val="24"/>
        </w:rPr>
      </w:pPr>
      <w:r>
        <w:rPr>
          <w:rFonts w:eastAsia="Calibri" w:cstheme="minorHAnsi"/>
          <w:b/>
          <w:color w:val="000000"/>
          <w:sz w:val="24"/>
          <w:szCs w:val="24"/>
        </w:rPr>
        <w:t>SOUTIEN À LA RÉUSSITE</w:t>
      </w:r>
    </w:p>
    <w:p w14:paraId="321F29B8" w14:textId="77777777" w:rsidR="0085024B" w:rsidRDefault="0085024B" w:rsidP="0085024B">
      <w:pPr>
        <w:spacing w:after="0" w:line="240" w:lineRule="auto"/>
        <w:jc w:val="both"/>
        <w:rPr>
          <w:rFonts w:ascii="Arial Narrow" w:eastAsia="Aptos" w:hAnsi="Arial Narrow" w:cs="Arial"/>
          <w:kern w:val="2"/>
          <w:sz w:val="24"/>
          <w:szCs w:val="24"/>
          <w14:ligatures w14:val="standardContextual"/>
        </w:rPr>
      </w:pPr>
    </w:p>
    <w:p w14:paraId="118704D5" w14:textId="2348923E" w:rsidR="0085024B" w:rsidRPr="0085024B" w:rsidRDefault="0085024B" w:rsidP="0085024B">
      <w:pPr>
        <w:spacing w:after="0" w:line="240" w:lineRule="auto"/>
        <w:jc w:val="both"/>
        <w:rPr>
          <w:rFonts w:ascii="Arial Narrow" w:eastAsia="Aptos" w:hAnsi="Arial Narrow" w:cs="Arial"/>
          <w:kern w:val="2"/>
          <w:sz w:val="24"/>
          <w:szCs w:val="24"/>
          <w14:ligatures w14:val="standardContextual"/>
        </w:rPr>
      </w:pPr>
      <w:r w:rsidRPr="0085024B">
        <w:rPr>
          <w:rFonts w:ascii="Arial Narrow" w:eastAsia="Aptos" w:hAnsi="Arial Narrow" w:cs="Arial"/>
          <w:kern w:val="2"/>
          <w:sz w:val="24"/>
          <w:szCs w:val="24"/>
          <w14:ligatures w14:val="standardContextual"/>
        </w:rPr>
        <w:t>Afin d’enrichir votre expérience étudiante, l’UQAM offre plusieurs services et ressources pour assurer un milieu de vie et d’étude sain, sécuritaire et bienveillant.</w:t>
      </w:r>
    </w:p>
    <w:p w14:paraId="03D12CB5" w14:textId="77777777" w:rsidR="0085024B" w:rsidRPr="0085024B" w:rsidRDefault="0085024B" w:rsidP="0085024B">
      <w:pPr>
        <w:spacing w:after="0" w:line="240" w:lineRule="auto"/>
        <w:jc w:val="both"/>
        <w:rPr>
          <w:rFonts w:ascii="Arial Narrow" w:eastAsia="Aptos" w:hAnsi="Arial Narrow" w:cs="Arial"/>
          <w:color w:val="000000"/>
          <w:kern w:val="2"/>
          <w:sz w:val="24"/>
          <w:szCs w:val="24"/>
          <w14:ligatures w14:val="standardContextual"/>
        </w:rPr>
      </w:pPr>
    </w:p>
    <w:tbl>
      <w:tblPr>
        <w:tblStyle w:val="Grilledutableau11"/>
        <w:tblW w:w="0" w:type="auto"/>
        <w:tblInd w:w="718" w:type="dxa"/>
        <w:tblLayout w:type="fixed"/>
        <w:tblCellMar>
          <w:top w:w="28" w:type="dxa"/>
          <w:bottom w:w="28" w:type="dxa"/>
        </w:tblCellMar>
        <w:tblLook w:val="04A0" w:firstRow="1" w:lastRow="0" w:firstColumn="1" w:lastColumn="0" w:noHBand="0" w:noVBand="1"/>
      </w:tblPr>
      <w:tblGrid>
        <w:gridCol w:w="4537"/>
        <w:gridCol w:w="4093"/>
      </w:tblGrid>
      <w:tr w:rsidR="0085024B" w:rsidRPr="0085024B" w14:paraId="0056C7D6" w14:textId="77777777" w:rsidTr="0085024B">
        <w:tc>
          <w:tcPr>
            <w:tcW w:w="8630" w:type="dxa"/>
            <w:gridSpan w:val="2"/>
            <w:shd w:val="clear" w:color="auto" w:fill="auto"/>
          </w:tcPr>
          <w:p w14:paraId="0AACE09E" w14:textId="77777777" w:rsidR="0085024B" w:rsidRPr="0085024B" w:rsidRDefault="0085024B" w:rsidP="0085024B">
            <w:pPr>
              <w:rPr>
                <w:rFonts w:ascii="Arial Narrow" w:eastAsia="Aptos" w:hAnsi="Arial Narrow" w:cs="Arial"/>
                <w:b/>
                <w:bCs/>
                <w:color w:val="000000"/>
              </w:rPr>
            </w:pPr>
            <w:r w:rsidRPr="0085024B">
              <w:rPr>
                <w:rFonts w:ascii="Arial Narrow" w:eastAsia="Aptos" w:hAnsi="Arial Narrow" w:cs="Arial"/>
                <w:b/>
                <w:bCs/>
                <w:color w:val="000000"/>
              </w:rPr>
              <w:t>Soutien à la persévérance, à la réussite et au bien-être</w:t>
            </w:r>
          </w:p>
          <w:p w14:paraId="2531BE1B" w14:textId="77777777" w:rsidR="0085024B" w:rsidRPr="0085024B" w:rsidRDefault="0085024B" w:rsidP="0085024B">
            <w:pPr>
              <w:jc w:val="both"/>
              <w:rPr>
                <w:rFonts w:ascii="Arial Narrow" w:eastAsia="Aptos" w:hAnsi="Arial Narrow" w:cs="Arial"/>
                <w:b/>
                <w:bCs/>
                <w:color w:val="000000"/>
              </w:rPr>
            </w:pPr>
            <w:r w:rsidRPr="0085024B">
              <w:rPr>
                <w:rFonts w:ascii="Arial Narrow" w:eastAsia="Aptos" w:hAnsi="Arial Narrow" w:cs="Arial"/>
              </w:rPr>
              <w:t>De nombreux services de soutien sont offerts pour améliorer la qualité de votre vie universitaire et soutenir votre persévérance et votre réussite.</w:t>
            </w:r>
          </w:p>
        </w:tc>
      </w:tr>
      <w:tr w:rsidR="0085024B" w:rsidRPr="0085024B" w14:paraId="194DD34F" w14:textId="77777777" w:rsidTr="0085024B">
        <w:trPr>
          <w:trHeight w:val="340"/>
        </w:trPr>
        <w:tc>
          <w:tcPr>
            <w:tcW w:w="4537" w:type="dxa"/>
            <w:shd w:val="clear" w:color="auto" w:fill="auto"/>
            <w:vAlign w:val="center"/>
          </w:tcPr>
          <w:p w14:paraId="1C3D0ECC" w14:textId="77777777" w:rsidR="0085024B" w:rsidRPr="0085024B" w:rsidRDefault="0085024B" w:rsidP="0085024B">
            <w:pPr>
              <w:rPr>
                <w:rFonts w:ascii="Arial Narrow" w:eastAsia="Aptos" w:hAnsi="Arial Narrow" w:cs="Arial"/>
              </w:rPr>
            </w:pPr>
            <w:r w:rsidRPr="0085024B">
              <w:rPr>
                <w:rFonts w:ascii="Arial Narrow" w:eastAsia="Aptos" w:hAnsi="Arial Narrow" w:cs="Arial"/>
              </w:rPr>
              <w:t>Ensemble des services offerts</w:t>
            </w:r>
          </w:p>
        </w:tc>
        <w:tc>
          <w:tcPr>
            <w:tcW w:w="4093" w:type="dxa"/>
            <w:shd w:val="clear" w:color="auto" w:fill="auto"/>
            <w:vAlign w:val="center"/>
          </w:tcPr>
          <w:p w14:paraId="6D6D6879" w14:textId="77777777" w:rsidR="0085024B" w:rsidRPr="0085024B" w:rsidRDefault="0085024B" w:rsidP="0085024B">
            <w:pPr>
              <w:rPr>
                <w:rFonts w:ascii="Arial Narrow" w:eastAsia="Aptos" w:hAnsi="Arial Narrow" w:cs="Arial"/>
              </w:rPr>
            </w:pPr>
            <w:hyperlink r:id="rId22" w:history="1">
              <w:r w:rsidRPr="0085024B">
                <w:rPr>
                  <w:rFonts w:ascii="Arial Narrow" w:eastAsia="Aptos" w:hAnsi="Arial Narrow" w:cs="Arial"/>
                  <w:color w:val="467886"/>
                  <w:u w:val="single"/>
                </w:rPr>
                <w:t>https://portailetudiant.uqam.ca/services/</w:t>
              </w:r>
            </w:hyperlink>
          </w:p>
        </w:tc>
      </w:tr>
      <w:tr w:rsidR="0085024B" w:rsidRPr="0085024B" w14:paraId="0E0F1C58" w14:textId="77777777" w:rsidTr="0085024B">
        <w:tc>
          <w:tcPr>
            <w:tcW w:w="4537" w:type="dxa"/>
            <w:shd w:val="clear" w:color="auto" w:fill="auto"/>
            <w:vAlign w:val="center"/>
          </w:tcPr>
          <w:p w14:paraId="59B04029" w14:textId="77777777" w:rsidR="0085024B" w:rsidRPr="0085024B" w:rsidRDefault="0085024B" w:rsidP="0085024B">
            <w:pPr>
              <w:rPr>
                <w:rFonts w:ascii="Arial Narrow" w:eastAsia="Aptos" w:hAnsi="Arial Narrow" w:cs="Arial"/>
              </w:rPr>
            </w:pPr>
            <w:r w:rsidRPr="0085024B">
              <w:rPr>
                <w:rFonts w:ascii="Arial Narrow" w:eastAsia="Aptos" w:hAnsi="Arial Narrow" w:cs="Arial"/>
              </w:rPr>
              <w:t>Gagner du temps et réaliser de meilleurs travaux</w:t>
            </w:r>
          </w:p>
        </w:tc>
        <w:tc>
          <w:tcPr>
            <w:tcW w:w="4093" w:type="dxa"/>
            <w:shd w:val="clear" w:color="auto" w:fill="auto"/>
            <w:vAlign w:val="center"/>
          </w:tcPr>
          <w:p w14:paraId="599A4327" w14:textId="77777777" w:rsidR="0085024B" w:rsidRPr="0085024B" w:rsidRDefault="0085024B" w:rsidP="0085024B">
            <w:pPr>
              <w:rPr>
                <w:rFonts w:ascii="Arial Narrow" w:eastAsia="Aptos" w:hAnsi="Arial Narrow" w:cs="Arial"/>
              </w:rPr>
            </w:pPr>
            <w:hyperlink r:id="rId23" w:history="1">
              <w:r w:rsidRPr="0085024B">
                <w:rPr>
                  <w:rFonts w:ascii="Arial Narrow" w:eastAsia="Aptos" w:hAnsi="Arial Narrow" w:cs="Arial"/>
                  <w:color w:val="467886"/>
                  <w:u w:val="single"/>
                </w:rPr>
                <w:t>https://infosphere.uqam.ca/</w:t>
              </w:r>
            </w:hyperlink>
          </w:p>
        </w:tc>
      </w:tr>
      <w:tr w:rsidR="0085024B" w:rsidRPr="0085024B" w14:paraId="3310CD07" w14:textId="77777777" w:rsidTr="0085024B">
        <w:tc>
          <w:tcPr>
            <w:tcW w:w="4537" w:type="dxa"/>
            <w:shd w:val="clear" w:color="auto" w:fill="auto"/>
            <w:vAlign w:val="center"/>
          </w:tcPr>
          <w:p w14:paraId="74BF0208" w14:textId="77777777" w:rsidR="0085024B" w:rsidRPr="0085024B" w:rsidRDefault="0085024B" w:rsidP="0085024B">
            <w:pPr>
              <w:rPr>
                <w:rFonts w:ascii="Arial Narrow" w:eastAsia="Aptos" w:hAnsi="Arial Narrow" w:cs="Arial"/>
              </w:rPr>
            </w:pPr>
            <w:r w:rsidRPr="0085024B">
              <w:rPr>
                <w:rFonts w:ascii="Arial Narrow" w:eastAsia="Aptos" w:hAnsi="Arial Narrow" w:cs="Arial"/>
              </w:rPr>
              <w:t xml:space="preserve">Politique no 12 relative à la parentalité et à la proche </w:t>
            </w:r>
            <w:proofErr w:type="spellStart"/>
            <w:r w:rsidRPr="0085024B">
              <w:rPr>
                <w:rFonts w:ascii="Arial Narrow" w:eastAsia="Aptos" w:hAnsi="Arial Narrow" w:cs="Arial"/>
              </w:rPr>
              <w:t>aidance</w:t>
            </w:r>
            <w:proofErr w:type="spellEnd"/>
            <w:r w:rsidRPr="0085024B">
              <w:rPr>
                <w:rFonts w:ascii="Arial Narrow" w:eastAsia="Aptos" w:hAnsi="Arial Narrow" w:cs="Arial"/>
              </w:rPr>
              <w:t xml:space="preserve"> pour les personnes étudiantes</w:t>
            </w:r>
          </w:p>
        </w:tc>
        <w:tc>
          <w:tcPr>
            <w:tcW w:w="4093" w:type="dxa"/>
            <w:vMerge w:val="restart"/>
            <w:shd w:val="clear" w:color="auto" w:fill="auto"/>
            <w:vAlign w:val="center"/>
          </w:tcPr>
          <w:p w14:paraId="5EBDD13C" w14:textId="77777777" w:rsidR="0085024B" w:rsidRPr="0085024B" w:rsidRDefault="0085024B" w:rsidP="0085024B">
            <w:pPr>
              <w:rPr>
                <w:rFonts w:ascii="Arial Narrow" w:eastAsia="Aptos" w:hAnsi="Arial Narrow" w:cs="Times New Roman"/>
              </w:rPr>
            </w:pPr>
            <w:hyperlink r:id="rId24" w:history="1">
              <w:r w:rsidRPr="0085024B">
                <w:rPr>
                  <w:rFonts w:ascii="Arial Narrow" w:eastAsia="Aptos" w:hAnsi="Arial Narrow" w:cs="Arial"/>
                  <w:color w:val="467886"/>
                  <w:u w:val="single"/>
                </w:rPr>
                <w:t>https://instances.uqam.ca/politiques/</w:t>
              </w:r>
            </w:hyperlink>
          </w:p>
        </w:tc>
      </w:tr>
      <w:tr w:rsidR="0085024B" w:rsidRPr="0085024B" w14:paraId="16DC817F" w14:textId="77777777" w:rsidTr="0085024B">
        <w:tc>
          <w:tcPr>
            <w:tcW w:w="4537" w:type="dxa"/>
            <w:shd w:val="clear" w:color="auto" w:fill="auto"/>
            <w:vAlign w:val="center"/>
          </w:tcPr>
          <w:p w14:paraId="26966467" w14:textId="77777777" w:rsidR="0085024B" w:rsidRPr="0085024B" w:rsidRDefault="0085024B" w:rsidP="0085024B">
            <w:pPr>
              <w:rPr>
                <w:rFonts w:ascii="Arial Narrow" w:eastAsia="Aptos" w:hAnsi="Arial Narrow" w:cs="Arial"/>
              </w:rPr>
            </w:pPr>
            <w:r w:rsidRPr="0085024B">
              <w:rPr>
                <w:rFonts w:ascii="Arial Narrow" w:eastAsia="Aptos" w:hAnsi="Arial Narrow" w:cs="Arial"/>
              </w:rPr>
              <w:t>Politique no 21 sur la santé mentale étudiante</w:t>
            </w:r>
          </w:p>
        </w:tc>
        <w:tc>
          <w:tcPr>
            <w:tcW w:w="4093" w:type="dxa"/>
            <w:vMerge/>
            <w:shd w:val="clear" w:color="auto" w:fill="auto"/>
            <w:vAlign w:val="center"/>
          </w:tcPr>
          <w:p w14:paraId="72969B9B" w14:textId="77777777" w:rsidR="0085024B" w:rsidRPr="0085024B" w:rsidRDefault="0085024B" w:rsidP="0085024B">
            <w:pPr>
              <w:rPr>
                <w:rFonts w:ascii="Arial Narrow" w:eastAsia="Aptos" w:hAnsi="Arial Narrow" w:cs="Arial"/>
              </w:rPr>
            </w:pPr>
          </w:p>
        </w:tc>
      </w:tr>
      <w:tr w:rsidR="0085024B" w:rsidRPr="0085024B" w14:paraId="2DFDBD77" w14:textId="77777777" w:rsidTr="0085024B">
        <w:tc>
          <w:tcPr>
            <w:tcW w:w="4537" w:type="dxa"/>
            <w:shd w:val="clear" w:color="auto" w:fill="auto"/>
            <w:vAlign w:val="center"/>
          </w:tcPr>
          <w:p w14:paraId="2460A61A" w14:textId="77777777" w:rsidR="0085024B" w:rsidRPr="0085024B" w:rsidRDefault="0085024B" w:rsidP="0085024B">
            <w:pPr>
              <w:rPr>
                <w:rFonts w:ascii="Arial Narrow" w:eastAsia="Aptos" w:hAnsi="Arial Narrow" w:cs="Arial"/>
              </w:rPr>
            </w:pPr>
            <w:r w:rsidRPr="0085024B">
              <w:rPr>
                <w:rFonts w:ascii="Arial Narrow" w:eastAsia="Aptos" w:hAnsi="Arial Narrow" w:cs="Arial"/>
              </w:rPr>
              <w:t>Politique no 44 d’accueil et de soutien des étudiantes, étudiants en situation de handicap</w:t>
            </w:r>
          </w:p>
        </w:tc>
        <w:tc>
          <w:tcPr>
            <w:tcW w:w="4093" w:type="dxa"/>
            <w:vMerge/>
            <w:shd w:val="clear" w:color="auto" w:fill="auto"/>
            <w:vAlign w:val="center"/>
          </w:tcPr>
          <w:p w14:paraId="2AD0F96E" w14:textId="77777777" w:rsidR="0085024B" w:rsidRPr="0085024B" w:rsidRDefault="0085024B" w:rsidP="0085024B">
            <w:pPr>
              <w:rPr>
                <w:rFonts w:ascii="Arial Narrow" w:eastAsia="Aptos" w:hAnsi="Arial Narrow" w:cs="Arial"/>
              </w:rPr>
            </w:pPr>
          </w:p>
        </w:tc>
      </w:tr>
    </w:tbl>
    <w:p w14:paraId="7A5A4329" w14:textId="77777777" w:rsidR="0085024B" w:rsidRPr="0085024B" w:rsidRDefault="0085024B" w:rsidP="0085024B">
      <w:pPr>
        <w:spacing w:after="0"/>
        <w:rPr>
          <w:rFonts w:ascii="Arial Narrow" w:eastAsia="Aptos" w:hAnsi="Arial Narrow" w:cs="Arial"/>
          <w:kern w:val="2"/>
          <w:sz w:val="24"/>
          <w:szCs w:val="24"/>
          <w14:ligatures w14:val="standardContextual"/>
        </w:rPr>
      </w:pPr>
    </w:p>
    <w:tbl>
      <w:tblPr>
        <w:tblStyle w:val="Grilledutableau11"/>
        <w:tblW w:w="0" w:type="auto"/>
        <w:tblInd w:w="718" w:type="dxa"/>
        <w:tblLayout w:type="fixed"/>
        <w:tblCellMar>
          <w:top w:w="28" w:type="dxa"/>
          <w:bottom w:w="28" w:type="dxa"/>
        </w:tblCellMar>
        <w:tblLook w:val="04A0" w:firstRow="1" w:lastRow="0" w:firstColumn="1" w:lastColumn="0" w:noHBand="0" w:noVBand="1"/>
      </w:tblPr>
      <w:tblGrid>
        <w:gridCol w:w="3681"/>
        <w:gridCol w:w="4949"/>
      </w:tblGrid>
      <w:tr w:rsidR="0085024B" w:rsidRPr="0085024B" w14:paraId="256C7B54" w14:textId="77777777" w:rsidTr="0085024B">
        <w:tc>
          <w:tcPr>
            <w:tcW w:w="8630" w:type="dxa"/>
            <w:gridSpan w:val="2"/>
            <w:shd w:val="clear" w:color="auto" w:fill="auto"/>
          </w:tcPr>
          <w:p w14:paraId="73CF804A" w14:textId="77777777" w:rsidR="0085024B" w:rsidRPr="0085024B" w:rsidRDefault="0085024B" w:rsidP="0085024B">
            <w:pPr>
              <w:rPr>
                <w:rFonts w:ascii="Arial Narrow" w:eastAsia="Aptos" w:hAnsi="Arial Narrow" w:cs="Arial"/>
                <w:color w:val="000000"/>
              </w:rPr>
            </w:pPr>
            <w:r w:rsidRPr="0085024B">
              <w:rPr>
                <w:rFonts w:ascii="Arial Narrow" w:eastAsia="Aptos" w:hAnsi="Arial Narrow" w:cs="Arial"/>
                <w:b/>
                <w:bCs/>
                <w:color w:val="000000"/>
              </w:rPr>
              <w:t>Intégrité académique</w:t>
            </w:r>
            <w:r w:rsidRPr="0085024B">
              <w:rPr>
                <w:rFonts w:ascii="Arial Narrow" w:eastAsia="Aptos" w:hAnsi="Arial Narrow" w:cs="Arial"/>
                <w:color w:val="000000"/>
              </w:rPr>
              <w:t xml:space="preserve"> </w:t>
            </w:r>
          </w:p>
          <w:p w14:paraId="7A799595" w14:textId="77777777" w:rsidR="0085024B" w:rsidRPr="0085024B" w:rsidRDefault="0085024B" w:rsidP="0085024B">
            <w:pPr>
              <w:rPr>
                <w:rFonts w:ascii="Arial Narrow" w:eastAsia="Aptos" w:hAnsi="Arial Narrow" w:cs="Arial"/>
              </w:rPr>
            </w:pPr>
            <w:r w:rsidRPr="0085024B">
              <w:rPr>
                <w:rFonts w:ascii="Arial Narrow" w:eastAsia="Aptos" w:hAnsi="Arial Narrow" w:cs="Arial"/>
              </w:rPr>
              <w:t>L’intégrité académique fait partie des valeurs fondamentales de l’UQAM qui a adopté un principe de tolérance zéro.</w:t>
            </w:r>
          </w:p>
        </w:tc>
      </w:tr>
      <w:tr w:rsidR="0085024B" w:rsidRPr="0085024B" w14:paraId="7424685F" w14:textId="77777777" w:rsidTr="0085024B">
        <w:tc>
          <w:tcPr>
            <w:tcW w:w="3681" w:type="dxa"/>
            <w:shd w:val="clear" w:color="auto" w:fill="auto"/>
          </w:tcPr>
          <w:p w14:paraId="4DC40547" w14:textId="77777777" w:rsidR="0085024B" w:rsidRPr="0085024B" w:rsidRDefault="0085024B" w:rsidP="0085024B">
            <w:pPr>
              <w:rPr>
                <w:rFonts w:ascii="Arial Narrow" w:eastAsia="Aptos" w:hAnsi="Arial Narrow" w:cs="Arial"/>
                <w:b/>
                <w:bCs/>
              </w:rPr>
            </w:pPr>
            <w:r w:rsidRPr="0085024B">
              <w:rPr>
                <w:rFonts w:ascii="Arial Narrow" w:eastAsia="Aptos" w:hAnsi="Arial Narrow" w:cs="Arial"/>
                <w:b/>
                <w:bCs/>
              </w:rPr>
              <w:t xml:space="preserve">Site du Règlement 18 de l’UQAM </w:t>
            </w:r>
          </w:p>
        </w:tc>
        <w:tc>
          <w:tcPr>
            <w:tcW w:w="4949" w:type="dxa"/>
            <w:shd w:val="clear" w:color="auto" w:fill="auto"/>
          </w:tcPr>
          <w:p w14:paraId="740B64BC" w14:textId="77777777" w:rsidR="0085024B" w:rsidRPr="0085024B" w:rsidRDefault="0085024B" w:rsidP="0085024B">
            <w:pPr>
              <w:rPr>
                <w:rFonts w:ascii="Arial Narrow" w:eastAsia="Aptos" w:hAnsi="Arial Narrow" w:cs="Arial"/>
              </w:rPr>
            </w:pPr>
            <w:hyperlink r:id="rId25" w:history="1">
              <w:r w:rsidRPr="0085024B">
                <w:rPr>
                  <w:rFonts w:ascii="Arial Narrow" w:eastAsia="Aptos" w:hAnsi="Arial Narrow" w:cs="Arial"/>
                  <w:color w:val="467886"/>
                  <w:u w:val="single"/>
                </w:rPr>
                <w:t>https://r18.uqam.ca/etre-en-infraction.html</w:t>
              </w:r>
            </w:hyperlink>
          </w:p>
        </w:tc>
      </w:tr>
    </w:tbl>
    <w:p w14:paraId="33C4E9E4" w14:textId="77777777" w:rsidR="0085024B" w:rsidRPr="0085024B" w:rsidRDefault="0085024B" w:rsidP="0085024B">
      <w:pPr>
        <w:spacing w:after="0"/>
        <w:rPr>
          <w:rFonts w:ascii="Arial Narrow" w:eastAsia="Aptos" w:hAnsi="Arial Narrow" w:cs="Arial"/>
          <w:kern w:val="2"/>
          <w:sz w:val="24"/>
          <w:szCs w:val="24"/>
          <w14:ligatures w14:val="standardContextual"/>
        </w:rPr>
      </w:pPr>
    </w:p>
    <w:tbl>
      <w:tblPr>
        <w:tblStyle w:val="Grilledutableau11"/>
        <w:tblW w:w="0" w:type="auto"/>
        <w:tblInd w:w="718" w:type="dxa"/>
        <w:tblLayout w:type="fixed"/>
        <w:tblCellMar>
          <w:top w:w="28" w:type="dxa"/>
          <w:bottom w:w="28" w:type="dxa"/>
        </w:tblCellMar>
        <w:tblLook w:val="04A0" w:firstRow="1" w:lastRow="0" w:firstColumn="1" w:lastColumn="0" w:noHBand="0" w:noVBand="1"/>
      </w:tblPr>
      <w:tblGrid>
        <w:gridCol w:w="2263"/>
        <w:gridCol w:w="6367"/>
      </w:tblGrid>
      <w:tr w:rsidR="0085024B" w:rsidRPr="0085024B" w14:paraId="0D188C7A" w14:textId="77777777" w:rsidTr="0085024B">
        <w:tc>
          <w:tcPr>
            <w:tcW w:w="8630" w:type="dxa"/>
            <w:gridSpan w:val="2"/>
            <w:shd w:val="clear" w:color="auto" w:fill="auto"/>
          </w:tcPr>
          <w:p w14:paraId="244DA087" w14:textId="77777777" w:rsidR="0085024B" w:rsidRPr="0085024B" w:rsidRDefault="0085024B" w:rsidP="0085024B">
            <w:pPr>
              <w:rPr>
                <w:rFonts w:ascii="Arial Narrow" w:eastAsia="Aptos" w:hAnsi="Arial Narrow" w:cs="Arial"/>
                <w:b/>
                <w:bCs/>
                <w:color w:val="000000"/>
              </w:rPr>
            </w:pPr>
            <w:r w:rsidRPr="0085024B">
              <w:rPr>
                <w:rFonts w:ascii="Arial Narrow" w:eastAsia="Aptos" w:hAnsi="Arial Narrow" w:cs="Arial"/>
                <w:b/>
                <w:bCs/>
                <w:color w:val="000000"/>
              </w:rPr>
              <w:t>Une université exempte de harcèlement et de violences à caractère sexuel</w:t>
            </w:r>
          </w:p>
          <w:p w14:paraId="51142692" w14:textId="77777777" w:rsidR="0085024B" w:rsidRPr="0085024B" w:rsidRDefault="0085024B" w:rsidP="0085024B">
            <w:pPr>
              <w:jc w:val="both"/>
              <w:rPr>
                <w:rFonts w:ascii="Arial Narrow" w:eastAsia="Aptos" w:hAnsi="Arial Narrow" w:cs="Arial"/>
                <w:b/>
                <w:bCs/>
                <w:color w:val="FFFFFF"/>
              </w:rPr>
            </w:pPr>
            <w:r w:rsidRPr="0085024B">
              <w:rPr>
                <w:rFonts w:ascii="Arial Narrow" w:eastAsia="Aptos" w:hAnsi="Arial Narrow" w:cs="Arial"/>
              </w:rPr>
              <w:t>L’Université reconnaît à toutes personnes membres de la communauté universitaire le droit fondamental à un milieu de travail et d’études exempt de toutes formes de sexisme, de violences à caractère sexuel et de harcèlement.</w:t>
            </w:r>
          </w:p>
        </w:tc>
      </w:tr>
      <w:tr w:rsidR="0085024B" w:rsidRPr="0085024B" w14:paraId="3E59B9BB" w14:textId="77777777" w:rsidTr="0085024B">
        <w:tc>
          <w:tcPr>
            <w:tcW w:w="2263" w:type="dxa"/>
            <w:shd w:val="clear" w:color="auto" w:fill="auto"/>
          </w:tcPr>
          <w:p w14:paraId="01D1EB35" w14:textId="77777777" w:rsidR="0085024B" w:rsidRPr="0085024B" w:rsidRDefault="0085024B" w:rsidP="0085024B">
            <w:pPr>
              <w:rPr>
                <w:rFonts w:ascii="Arial Narrow" w:eastAsia="Aptos" w:hAnsi="Arial Narrow" w:cs="Arial"/>
                <w:b/>
                <w:bCs/>
              </w:rPr>
            </w:pPr>
            <w:r w:rsidRPr="0085024B">
              <w:rPr>
                <w:rFonts w:ascii="Arial Narrow" w:eastAsia="Aptos" w:hAnsi="Arial Narrow" w:cs="Arial"/>
                <w:b/>
                <w:bCs/>
              </w:rPr>
              <w:t>Sexisme et violences à caractère sexuel</w:t>
            </w:r>
          </w:p>
        </w:tc>
        <w:tc>
          <w:tcPr>
            <w:tcW w:w="6367" w:type="dxa"/>
            <w:shd w:val="clear" w:color="auto" w:fill="auto"/>
          </w:tcPr>
          <w:p w14:paraId="6D38FD49" w14:textId="77777777" w:rsidR="0085024B" w:rsidRPr="0085024B" w:rsidRDefault="0085024B" w:rsidP="0085024B">
            <w:pPr>
              <w:rPr>
                <w:rFonts w:ascii="Arial Narrow" w:eastAsia="Aptos" w:hAnsi="Arial Narrow" w:cs="Arial"/>
              </w:rPr>
            </w:pPr>
            <w:hyperlink r:id="rId26" w:history="1">
              <w:r w:rsidRPr="0085024B">
                <w:rPr>
                  <w:rFonts w:ascii="Arial Narrow" w:eastAsia="Aptos" w:hAnsi="Arial Narrow" w:cs="Arial"/>
                  <w:color w:val="467886"/>
                  <w:u w:val="single"/>
                </w:rPr>
                <w:t>https://harcelement.uqam.ca/le-bureau/politique-no-16-visant-a-prevenir-et-a-combattre-le-sexisme-et-les-violences-a-caractere-sexuel/</w:t>
              </w:r>
            </w:hyperlink>
          </w:p>
        </w:tc>
      </w:tr>
      <w:tr w:rsidR="0085024B" w:rsidRPr="0085024B" w14:paraId="0BEFA3F6" w14:textId="77777777" w:rsidTr="0085024B">
        <w:tc>
          <w:tcPr>
            <w:tcW w:w="2263" w:type="dxa"/>
            <w:shd w:val="clear" w:color="auto" w:fill="auto"/>
          </w:tcPr>
          <w:p w14:paraId="13370E2F" w14:textId="77777777" w:rsidR="0085024B" w:rsidRPr="0085024B" w:rsidDel="00C30248" w:rsidRDefault="0085024B" w:rsidP="0085024B">
            <w:pPr>
              <w:rPr>
                <w:rFonts w:ascii="Arial Narrow" w:eastAsia="Aptos" w:hAnsi="Arial Narrow" w:cs="Arial"/>
                <w:b/>
                <w:bCs/>
              </w:rPr>
            </w:pPr>
            <w:r w:rsidRPr="0085024B">
              <w:rPr>
                <w:rFonts w:ascii="Arial Narrow" w:eastAsia="Aptos" w:hAnsi="Arial Narrow" w:cs="Arial"/>
                <w:b/>
                <w:bCs/>
              </w:rPr>
              <w:t xml:space="preserve">Harcèlement </w:t>
            </w:r>
          </w:p>
        </w:tc>
        <w:tc>
          <w:tcPr>
            <w:tcW w:w="6367" w:type="dxa"/>
            <w:shd w:val="clear" w:color="auto" w:fill="auto"/>
          </w:tcPr>
          <w:p w14:paraId="4227CCFB" w14:textId="77777777" w:rsidR="0085024B" w:rsidRPr="0085024B" w:rsidRDefault="0085024B" w:rsidP="0085024B">
            <w:pPr>
              <w:rPr>
                <w:rFonts w:ascii="Arial Narrow" w:eastAsia="Aptos" w:hAnsi="Arial Narrow" w:cs="Arial"/>
              </w:rPr>
            </w:pPr>
            <w:hyperlink r:id="rId27" w:history="1">
              <w:r w:rsidRPr="0085024B">
                <w:rPr>
                  <w:rFonts w:ascii="Arial Narrow" w:eastAsia="Aptos" w:hAnsi="Arial Narrow" w:cs="Arial"/>
                  <w:color w:val="467886"/>
                  <w:u w:val="single"/>
                </w:rPr>
                <w:t>https://harcelement.uqam.ca/le-bureau/politique-no-42-sur-le-respect-des-personnes-la-prevention-et-lintervention-en-matiere-de-harcelement/</w:t>
              </w:r>
            </w:hyperlink>
          </w:p>
        </w:tc>
      </w:tr>
    </w:tbl>
    <w:p w14:paraId="0371C1A1" w14:textId="77777777" w:rsidR="0085024B" w:rsidRPr="0085024B" w:rsidRDefault="0085024B" w:rsidP="0085024B">
      <w:pPr>
        <w:spacing w:after="0"/>
        <w:rPr>
          <w:rFonts w:ascii="Arial Narrow" w:eastAsia="Aptos" w:hAnsi="Arial Narrow" w:cs="Arial"/>
          <w:kern w:val="2"/>
          <w:sz w:val="24"/>
          <w:szCs w:val="24"/>
          <w14:ligatures w14:val="standardContextual"/>
        </w:rPr>
      </w:pPr>
    </w:p>
    <w:tbl>
      <w:tblPr>
        <w:tblStyle w:val="Grilledutableau11"/>
        <w:tblW w:w="0" w:type="auto"/>
        <w:tblInd w:w="718" w:type="dxa"/>
        <w:tblLayout w:type="fixed"/>
        <w:tblCellMar>
          <w:top w:w="28" w:type="dxa"/>
          <w:bottom w:w="28" w:type="dxa"/>
        </w:tblCellMar>
        <w:tblLook w:val="04A0" w:firstRow="1" w:lastRow="0" w:firstColumn="1" w:lastColumn="0" w:noHBand="0" w:noVBand="1"/>
      </w:tblPr>
      <w:tblGrid>
        <w:gridCol w:w="3681"/>
        <w:gridCol w:w="4949"/>
      </w:tblGrid>
      <w:tr w:rsidR="0085024B" w:rsidRPr="0085024B" w14:paraId="10D0E1FE" w14:textId="77777777" w:rsidTr="0085024B">
        <w:tc>
          <w:tcPr>
            <w:tcW w:w="8630" w:type="dxa"/>
            <w:gridSpan w:val="2"/>
            <w:shd w:val="clear" w:color="auto" w:fill="auto"/>
          </w:tcPr>
          <w:p w14:paraId="3E1DE5E0" w14:textId="77777777" w:rsidR="0085024B" w:rsidRPr="0085024B" w:rsidRDefault="0085024B" w:rsidP="0085024B">
            <w:pPr>
              <w:rPr>
                <w:rFonts w:ascii="Arial Narrow" w:eastAsia="Aptos" w:hAnsi="Arial Narrow" w:cs="Arial"/>
                <w:b/>
                <w:bCs/>
                <w:color w:val="000000"/>
              </w:rPr>
            </w:pPr>
            <w:r w:rsidRPr="0085024B">
              <w:rPr>
                <w:rFonts w:ascii="Arial Narrow" w:eastAsia="Aptos" w:hAnsi="Arial Narrow" w:cs="Arial"/>
                <w:b/>
                <w:bCs/>
                <w:color w:val="000000"/>
              </w:rPr>
              <w:t xml:space="preserve">Respect de la liberté académique universitaire </w:t>
            </w:r>
          </w:p>
          <w:p w14:paraId="1C08988C" w14:textId="77777777" w:rsidR="0085024B" w:rsidRPr="0085024B" w:rsidRDefault="0085024B" w:rsidP="0085024B">
            <w:pPr>
              <w:jc w:val="both"/>
              <w:rPr>
                <w:rFonts w:ascii="Arial Narrow" w:eastAsia="Aptos" w:hAnsi="Arial Narrow" w:cs="Arial"/>
                <w:b/>
                <w:bCs/>
              </w:rPr>
            </w:pPr>
            <w:r w:rsidRPr="0085024B">
              <w:rPr>
                <w:rFonts w:ascii="Arial Narrow" w:eastAsia="Aptos" w:hAnsi="Arial Narrow" w:cs="Arial"/>
              </w:rPr>
              <w:t>Les membres de la communauté universitaire doivent pouvoir exercer leurs activités sans contrainte doctrinale, idéologique ou morale, autant en enseignement, en recherche et en création que dans le cadre de services aux collectivités.</w:t>
            </w:r>
          </w:p>
        </w:tc>
      </w:tr>
      <w:tr w:rsidR="0085024B" w:rsidRPr="0085024B" w14:paraId="7FCCBF84" w14:textId="77777777" w:rsidTr="0085024B">
        <w:tc>
          <w:tcPr>
            <w:tcW w:w="3681" w:type="dxa"/>
            <w:shd w:val="clear" w:color="auto" w:fill="auto"/>
          </w:tcPr>
          <w:p w14:paraId="387A8A6A" w14:textId="77777777" w:rsidR="0085024B" w:rsidRPr="0085024B" w:rsidRDefault="0085024B" w:rsidP="0085024B">
            <w:pPr>
              <w:rPr>
                <w:rFonts w:ascii="Arial Narrow" w:eastAsia="Aptos" w:hAnsi="Arial Narrow" w:cs="Arial"/>
                <w:b/>
                <w:bCs/>
              </w:rPr>
            </w:pPr>
            <w:r w:rsidRPr="0085024B">
              <w:rPr>
                <w:rFonts w:ascii="Arial Narrow" w:eastAsia="Aptos" w:hAnsi="Arial Narrow" w:cs="Arial"/>
                <w:b/>
                <w:bCs/>
              </w:rPr>
              <w:t>Liberté académique universitaire</w:t>
            </w:r>
          </w:p>
        </w:tc>
        <w:tc>
          <w:tcPr>
            <w:tcW w:w="4949" w:type="dxa"/>
            <w:shd w:val="clear" w:color="auto" w:fill="auto"/>
          </w:tcPr>
          <w:p w14:paraId="501CE6BD" w14:textId="77777777" w:rsidR="0085024B" w:rsidRPr="0085024B" w:rsidRDefault="0085024B" w:rsidP="0085024B">
            <w:pPr>
              <w:rPr>
                <w:rFonts w:ascii="Arial Narrow" w:eastAsia="Aptos" w:hAnsi="Arial Narrow" w:cs="Arial"/>
                <w:u w:val="single"/>
              </w:rPr>
            </w:pPr>
            <w:hyperlink r:id="rId28" w:history="1">
              <w:r w:rsidRPr="0085024B">
                <w:rPr>
                  <w:rFonts w:ascii="Arial Narrow" w:eastAsia="Aptos" w:hAnsi="Arial Narrow" w:cs="Arial"/>
                  <w:color w:val="467886"/>
                  <w:u w:val="single"/>
                </w:rPr>
                <w:t>https://portailetudiant.uqam.ca/liberte-academique/</w:t>
              </w:r>
            </w:hyperlink>
            <w:r w:rsidRPr="0085024B">
              <w:rPr>
                <w:rFonts w:ascii="Arial Narrow" w:eastAsia="Aptos" w:hAnsi="Arial Narrow" w:cs="Arial"/>
                <w:u w:val="single"/>
              </w:rPr>
              <w:t xml:space="preserve"> </w:t>
            </w:r>
          </w:p>
        </w:tc>
      </w:tr>
    </w:tbl>
    <w:p w14:paraId="35BBC5B9" w14:textId="77777777" w:rsidR="0085024B" w:rsidRDefault="0085024B" w:rsidP="007C1242">
      <w:pPr>
        <w:spacing w:after="0" w:line="240" w:lineRule="auto"/>
        <w:jc w:val="both"/>
        <w:rPr>
          <w:rFonts w:eastAsia="Calibri" w:cstheme="minorHAnsi"/>
          <w:sz w:val="20"/>
          <w:szCs w:val="20"/>
          <w:lang w:eastAsia="fr-CA"/>
        </w:rPr>
      </w:pPr>
    </w:p>
    <w:p w14:paraId="312A6AAD" w14:textId="77777777" w:rsidR="00C17F7A" w:rsidRDefault="00C17F7A" w:rsidP="007C1242">
      <w:pPr>
        <w:spacing w:after="0" w:line="240" w:lineRule="auto"/>
        <w:jc w:val="both"/>
        <w:rPr>
          <w:rFonts w:eastAsia="Calibri" w:cstheme="minorHAnsi"/>
          <w:sz w:val="20"/>
          <w:szCs w:val="20"/>
          <w:lang w:eastAsia="fr-CA"/>
        </w:rPr>
      </w:pPr>
    </w:p>
    <w:p w14:paraId="72F1E3E3" w14:textId="59ED6F62" w:rsidR="00C17F7A" w:rsidRPr="00211538" w:rsidRDefault="007C1242" w:rsidP="00C17F7A">
      <w:pPr>
        <w:pBdr>
          <w:bottom w:val="single" w:sz="12" w:space="1" w:color="B381D9"/>
        </w:pBdr>
        <w:rPr>
          <w:rFonts w:eastAsia="Calibri" w:cstheme="minorHAnsi"/>
          <w:b/>
          <w:color w:val="000000"/>
          <w:sz w:val="24"/>
          <w:szCs w:val="24"/>
        </w:rPr>
      </w:pPr>
      <w:r>
        <w:rPr>
          <w:rFonts w:eastAsia="Calibri" w:cstheme="minorHAnsi"/>
          <w:b/>
          <w:color w:val="000000"/>
          <w:sz w:val="24"/>
          <w:szCs w:val="24"/>
        </w:rPr>
        <w:t>RÉFÉRENCES</w:t>
      </w:r>
    </w:p>
    <w:p w14:paraId="19EE92CE" w14:textId="6532F30D" w:rsidR="00B53ED5" w:rsidRPr="00050ABE" w:rsidRDefault="00B53ED5" w:rsidP="0085024B">
      <w:pPr>
        <w:spacing w:after="0" w:line="276" w:lineRule="auto"/>
        <w:rPr>
          <w:rFonts w:eastAsia="Calibri" w:cstheme="minorHAnsi"/>
          <w:sz w:val="20"/>
          <w:szCs w:val="20"/>
          <w:lang w:eastAsia="fr-CA"/>
        </w:rPr>
      </w:pPr>
      <w:r w:rsidRPr="00050ABE">
        <w:rPr>
          <w:rFonts w:eastAsia="Calibri" w:cstheme="minorHAnsi"/>
          <w:sz w:val="20"/>
          <w:szCs w:val="20"/>
          <w:lang w:eastAsia="fr-CA"/>
        </w:rPr>
        <w:t xml:space="preserve">Ministère de l’Éducation. (2005). Programme </w:t>
      </w:r>
      <w:r w:rsidR="00C317EF">
        <w:rPr>
          <w:rFonts w:eastAsia="Calibri" w:cstheme="minorHAnsi"/>
          <w:sz w:val="20"/>
          <w:szCs w:val="20"/>
          <w:lang w:eastAsia="fr-CA"/>
        </w:rPr>
        <w:t xml:space="preserve">de </w:t>
      </w:r>
      <w:r w:rsidRPr="00050ABE">
        <w:rPr>
          <w:rFonts w:eastAsia="Calibri" w:cstheme="minorHAnsi"/>
          <w:sz w:val="20"/>
          <w:szCs w:val="20"/>
          <w:lang w:eastAsia="fr-CA"/>
        </w:rPr>
        <w:t>formation de l'école québécoise: enseignement secondaire 1er cycle. Direction des communications.</w:t>
      </w:r>
    </w:p>
    <w:p w14:paraId="60C4376D" w14:textId="77777777" w:rsidR="0098076E" w:rsidRDefault="00B53ED5" w:rsidP="0085024B">
      <w:pPr>
        <w:spacing w:after="0" w:line="276" w:lineRule="auto"/>
        <w:rPr>
          <w:rFonts w:eastAsia="Calibri" w:cstheme="minorHAnsi"/>
          <w:sz w:val="20"/>
          <w:szCs w:val="20"/>
          <w:lang w:eastAsia="fr-CA"/>
        </w:rPr>
      </w:pPr>
      <w:r w:rsidRPr="00050ABE">
        <w:rPr>
          <w:rFonts w:eastAsia="Calibri" w:cstheme="minorHAnsi"/>
          <w:sz w:val="20"/>
          <w:szCs w:val="20"/>
          <w:lang w:eastAsia="fr-CA"/>
        </w:rPr>
        <w:t>Ministère de l’Éducation. (2007). Programme formation de l'école québécoi</w:t>
      </w:r>
      <w:r w:rsidR="00D06F6E" w:rsidRPr="00050ABE">
        <w:rPr>
          <w:rFonts w:eastAsia="Calibri" w:cstheme="minorHAnsi"/>
          <w:sz w:val="20"/>
          <w:szCs w:val="20"/>
          <w:lang w:eastAsia="fr-CA"/>
        </w:rPr>
        <w:t>se: enseignement secondaire, 2e</w:t>
      </w:r>
      <w:r w:rsidRPr="00050ABE">
        <w:rPr>
          <w:rFonts w:eastAsia="Calibri" w:cstheme="minorHAnsi"/>
          <w:sz w:val="20"/>
          <w:szCs w:val="20"/>
          <w:lang w:eastAsia="fr-CA"/>
        </w:rPr>
        <w:t xml:space="preserve"> cycle. Direction des communications.</w:t>
      </w:r>
    </w:p>
    <w:p w14:paraId="6FC1B6B2" w14:textId="10AB4259" w:rsidR="00584681" w:rsidRPr="00050ABE" w:rsidRDefault="00584681" w:rsidP="0085024B">
      <w:pPr>
        <w:spacing w:after="0" w:line="276" w:lineRule="auto"/>
        <w:rPr>
          <w:rFonts w:eastAsia="Calibri" w:cstheme="minorHAnsi"/>
          <w:sz w:val="20"/>
          <w:szCs w:val="20"/>
          <w:lang w:eastAsia="fr-CA"/>
        </w:rPr>
      </w:pPr>
      <w:r w:rsidRPr="00050ABE">
        <w:rPr>
          <w:rFonts w:eastAsia="Calibri" w:cstheme="minorHAnsi"/>
          <w:sz w:val="20"/>
          <w:szCs w:val="20"/>
          <w:lang w:eastAsia="fr-CA"/>
        </w:rPr>
        <w:t>Ministère de l’Éducation. (20</w:t>
      </w:r>
      <w:r>
        <w:rPr>
          <w:rFonts w:eastAsia="Calibri" w:cstheme="minorHAnsi"/>
          <w:sz w:val="20"/>
          <w:szCs w:val="20"/>
          <w:lang w:eastAsia="fr-CA"/>
        </w:rPr>
        <w:t>10</w:t>
      </w:r>
      <w:r w:rsidRPr="00050ABE">
        <w:rPr>
          <w:rFonts w:eastAsia="Calibri" w:cstheme="minorHAnsi"/>
          <w:sz w:val="20"/>
          <w:szCs w:val="20"/>
          <w:lang w:eastAsia="fr-CA"/>
        </w:rPr>
        <w:t>). Pro</w:t>
      </w:r>
      <w:r>
        <w:rPr>
          <w:rFonts w:eastAsia="Calibri" w:cstheme="minorHAnsi"/>
          <w:sz w:val="20"/>
          <w:szCs w:val="20"/>
          <w:lang w:eastAsia="fr-CA"/>
        </w:rPr>
        <w:t>gression des apprentissages au secondaire</w:t>
      </w:r>
      <w:r w:rsidR="00EF300C">
        <w:rPr>
          <w:rFonts w:eastAsia="Calibri" w:cstheme="minorHAnsi"/>
          <w:sz w:val="20"/>
          <w:szCs w:val="20"/>
          <w:lang w:eastAsia="fr-CA"/>
        </w:rPr>
        <w:t>. Éducation physique et à la santé.</w:t>
      </w:r>
    </w:p>
    <w:p w14:paraId="45628629" w14:textId="73248B3D" w:rsidR="00584681" w:rsidRDefault="00F364EF" w:rsidP="0085024B">
      <w:pPr>
        <w:spacing w:after="0" w:line="276" w:lineRule="auto"/>
        <w:rPr>
          <w:rFonts w:eastAsia="Calibri" w:cstheme="minorHAnsi"/>
          <w:sz w:val="20"/>
          <w:szCs w:val="20"/>
          <w:lang w:eastAsia="fr-CA"/>
        </w:rPr>
      </w:pPr>
      <w:r w:rsidRPr="00050ABE">
        <w:rPr>
          <w:rFonts w:eastAsia="Calibri" w:cstheme="minorHAnsi"/>
          <w:sz w:val="20"/>
          <w:szCs w:val="20"/>
          <w:lang w:eastAsia="fr-CA"/>
        </w:rPr>
        <w:t>Ministère de l’Éducation. (20</w:t>
      </w:r>
      <w:r>
        <w:rPr>
          <w:rFonts w:eastAsia="Calibri" w:cstheme="minorHAnsi"/>
          <w:sz w:val="20"/>
          <w:szCs w:val="20"/>
          <w:lang w:eastAsia="fr-CA"/>
        </w:rPr>
        <w:t>11</w:t>
      </w:r>
      <w:r w:rsidRPr="00050ABE">
        <w:rPr>
          <w:rFonts w:eastAsia="Calibri" w:cstheme="minorHAnsi"/>
          <w:sz w:val="20"/>
          <w:szCs w:val="20"/>
          <w:lang w:eastAsia="fr-CA"/>
        </w:rPr>
        <w:t xml:space="preserve">). </w:t>
      </w:r>
      <w:r>
        <w:rPr>
          <w:rFonts w:eastAsia="Calibri" w:cstheme="minorHAnsi"/>
          <w:sz w:val="20"/>
          <w:szCs w:val="20"/>
          <w:lang w:eastAsia="fr-CA"/>
        </w:rPr>
        <w:t>Cadre d’évaluation des apprentissages</w:t>
      </w:r>
      <w:r w:rsidR="003A7851">
        <w:rPr>
          <w:rFonts w:eastAsia="Calibri" w:cstheme="minorHAnsi"/>
          <w:sz w:val="20"/>
          <w:szCs w:val="20"/>
          <w:lang w:eastAsia="fr-CA"/>
        </w:rPr>
        <w:t>. Enseignement secondaire 1</w:t>
      </w:r>
      <w:r w:rsidR="003A7851" w:rsidRPr="003A7851">
        <w:rPr>
          <w:rFonts w:eastAsia="Calibri" w:cstheme="minorHAnsi"/>
          <w:sz w:val="20"/>
          <w:szCs w:val="20"/>
          <w:vertAlign w:val="superscript"/>
          <w:lang w:eastAsia="fr-CA"/>
        </w:rPr>
        <w:t>er</w:t>
      </w:r>
      <w:r w:rsidR="003A7851">
        <w:rPr>
          <w:rFonts w:eastAsia="Calibri" w:cstheme="minorHAnsi"/>
          <w:sz w:val="20"/>
          <w:szCs w:val="20"/>
          <w:lang w:eastAsia="fr-CA"/>
        </w:rPr>
        <w:t xml:space="preserve"> et 2</w:t>
      </w:r>
      <w:r w:rsidR="003A7851" w:rsidRPr="003A7851">
        <w:rPr>
          <w:rFonts w:eastAsia="Calibri" w:cstheme="minorHAnsi"/>
          <w:sz w:val="20"/>
          <w:szCs w:val="20"/>
          <w:vertAlign w:val="superscript"/>
          <w:lang w:eastAsia="fr-CA"/>
        </w:rPr>
        <w:t>e</w:t>
      </w:r>
      <w:r w:rsidR="003A7851">
        <w:rPr>
          <w:rFonts w:eastAsia="Calibri" w:cstheme="minorHAnsi"/>
          <w:sz w:val="20"/>
          <w:szCs w:val="20"/>
          <w:lang w:eastAsia="fr-CA"/>
        </w:rPr>
        <w:t xml:space="preserve"> cycle. </w:t>
      </w:r>
    </w:p>
    <w:p w14:paraId="780F1694" w14:textId="36F7A377" w:rsidR="00C13F85" w:rsidRPr="00050ABE" w:rsidRDefault="00C13F85" w:rsidP="0085024B">
      <w:pPr>
        <w:spacing w:after="0" w:line="276" w:lineRule="auto"/>
        <w:rPr>
          <w:rFonts w:eastAsia="Calibri" w:cstheme="minorHAnsi"/>
          <w:sz w:val="20"/>
          <w:szCs w:val="20"/>
          <w:lang w:eastAsia="fr-CA"/>
        </w:rPr>
      </w:pPr>
      <w:r w:rsidRPr="00050ABE">
        <w:rPr>
          <w:rFonts w:eastAsia="Calibri" w:cstheme="minorHAnsi"/>
          <w:sz w:val="20"/>
          <w:szCs w:val="20"/>
          <w:lang w:eastAsia="fr-CA"/>
        </w:rPr>
        <w:t>Ministère de l’Éducation. (20</w:t>
      </w:r>
      <w:r w:rsidR="00491CB8">
        <w:rPr>
          <w:rFonts w:eastAsia="Calibri" w:cstheme="minorHAnsi"/>
          <w:sz w:val="20"/>
          <w:szCs w:val="20"/>
          <w:lang w:eastAsia="fr-CA"/>
        </w:rPr>
        <w:t>20</w:t>
      </w:r>
      <w:r w:rsidRPr="00050ABE">
        <w:rPr>
          <w:rFonts w:eastAsia="Calibri" w:cstheme="minorHAnsi"/>
          <w:sz w:val="20"/>
          <w:szCs w:val="20"/>
          <w:lang w:eastAsia="fr-CA"/>
        </w:rPr>
        <w:t xml:space="preserve">). </w:t>
      </w:r>
      <w:r w:rsidR="00491CB8">
        <w:rPr>
          <w:rFonts w:eastAsia="Calibri" w:cstheme="minorHAnsi"/>
          <w:sz w:val="20"/>
          <w:szCs w:val="20"/>
          <w:lang w:eastAsia="fr-CA"/>
        </w:rPr>
        <w:t>R</w:t>
      </w:r>
      <w:r w:rsidR="008A2E25">
        <w:rPr>
          <w:rFonts w:eastAsia="Calibri" w:cstheme="minorHAnsi"/>
          <w:sz w:val="20"/>
          <w:szCs w:val="20"/>
          <w:lang w:eastAsia="fr-CA"/>
        </w:rPr>
        <w:t>éférentiel de compétences professionnelles : Profession enseign</w:t>
      </w:r>
      <w:r w:rsidR="00CC1D73">
        <w:rPr>
          <w:rFonts w:eastAsia="Calibri" w:cstheme="minorHAnsi"/>
          <w:sz w:val="20"/>
          <w:szCs w:val="20"/>
          <w:lang w:eastAsia="fr-CA"/>
        </w:rPr>
        <w:t xml:space="preserve">ante. </w:t>
      </w:r>
      <w:r w:rsidRPr="00050ABE">
        <w:rPr>
          <w:rFonts w:eastAsia="Calibri" w:cstheme="minorHAnsi"/>
          <w:sz w:val="20"/>
          <w:szCs w:val="20"/>
          <w:lang w:eastAsia="fr-CA"/>
        </w:rPr>
        <w:t xml:space="preserve"> </w:t>
      </w:r>
    </w:p>
    <w:p w14:paraId="03734447" w14:textId="77777777" w:rsidR="00C13F85" w:rsidRPr="00050ABE" w:rsidRDefault="00C13F85" w:rsidP="004D6ACC">
      <w:pPr>
        <w:spacing w:after="200" w:line="276" w:lineRule="auto"/>
        <w:rPr>
          <w:rFonts w:eastAsia="Calibri" w:cstheme="minorHAnsi"/>
          <w:sz w:val="20"/>
          <w:szCs w:val="20"/>
          <w:lang w:eastAsia="fr-CA"/>
        </w:rPr>
      </w:pPr>
    </w:p>
    <w:sectPr w:rsidR="00C13F85" w:rsidRPr="00050ABE" w:rsidSect="007C1242">
      <w:headerReference w:type="default" r:id="rId29"/>
      <w:footerReference w:type="default" r:id="rId30"/>
      <w:pgSz w:w="12240" w:h="15840"/>
      <w:pgMar w:top="397" w:right="1077" w:bottom="397" w:left="1077" w:header="0" w:footer="1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A5C57" w14:textId="77777777" w:rsidR="004B42B6" w:rsidRDefault="004B42B6" w:rsidP="00D06F6E">
      <w:pPr>
        <w:spacing w:after="0" w:line="240" w:lineRule="auto"/>
      </w:pPr>
      <w:r>
        <w:separator/>
      </w:r>
    </w:p>
  </w:endnote>
  <w:endnote w:type="continuationSeparator" w:id="0">
    <w:p w14:paraId="05F9C57D" w14:textId="77777777" w:rsidR="004B42B6" w:rsidRDefault="004B42B6" w:rsidP="00D06F6E">
      <w:pPr>
        <w:spacing w:after="0" w:line="240" w:lineRule="auto"/>
      </w:pPr>
      <w:r>
        <w:continuationSeparator/>
      </w:r>
    </w:p>
  </w:endnote>
  <w:endnote w:type="continuationNotice" w:id="1">
    <w:p w14:paraId="3044329D" w14:textId="77777777" w:rsidR="004B42B6" w:rsidRDefault="004B42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OldStyle">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Abadi">
    <w:charset w:val="00"/>
    <w:family w:val="swiss"/>
    <w:pitch w:val="variable"/>
    <w:sig w:usb0="8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BFC9" w14:textId="3EE970D6" w:rsidR="00D06F6E" w:rsidRDefault="00D06F6E">
    <w:pPr>
      <w:pStyle w:val="Pieddepage"/>
    </w:pPr>
    <w:r w:rsidRPr="00675445">
      <w:rPr>
        <w:sz w:val="20"/>
      </w:rPr>
      <w:t>UQAM</w:t>
    </w:r>
    <w:r>
      <w:ptab w:relativeTo="margin" w:alignment="center" w:leader="none"/>
    </w:r>
    <w:r w:rsidRPr="00675445">
      <w:rPr>
        <w:sz w:val="20"/>
      </w:rPr>
      <w:t>KIN2803 : Stage II, secondaire</w:t>
    </w:r>
    <w:r w:rsidRPr="00675445">
      <w:rPr>
        <w:sz w:val="20"/>
      </w:rPr>
      <w:ptab w:relativeTo="margin" w:alignment="right" w:leader="none"/>
    </w:r>
    <w:r w:rsidRPr="00675445">
      <w:rPr>
        <w:sz w:val="20"/>
      </w:rPr>
      <w:t>Automne 202</w:t>
    </w:r>
    <w:r w:rsidR="000C39FB">
      <w:rPr>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50BB0" w14:textId="77777777" w:rsidR="004B42B6" w:rsidRDefault="004B42B6" w:rsidP="00D06F6E">
      <w:pPr>
        <w:spacing w:after="0" w:line="240" w:lineRule="auto"/>
      </w:pPr>
      <w:r>
        <w:separator/>
      </w:r>
    </w:p>
  </w:footnote>
  <w:footnote w:type="continuationSeparator" w:id="0">
    <w:p w14:paraId="5A8BEC46" w14:textId="77777777" w:rsidR="004B42B6" w:rsidRDefault="004B42B6" w:rsidP="00D06F6E">
      <w:pPr>
        <w:spacing w:after="0" w:line="240" w:lineRule="auto"/>
      </w:pPr>
      <w:r>
        <w:continuationSeparator/>
      </w:r>
    </w:p>
  </w:footnote>
  <w:footnote w:type="continuationNotice" w:id="1">
    <w:p w14:paraId="66964191" w14:textId="77777777" w:rsidR="004B42B6" w:rsidRDefault="004B42B6">
      <w:pPr>
        <w:spacing w:after="0" w:line="240" w:lineRule="auto"/>
      </w:pPr>
    </w:p>
  </w:footnote>
  <w:footnote w:id="2">
    <w:p w14:paraId="381AC905" w14:textId="516C9CB2" w:rsidR="004A5B3A" w:rsidRDefault="004A5B3A">
      <w:pPr>
        <w:pStyle w:val="Notedebasdepage"/>
      </w:pPr>
      <w:r>
        <w:rPr>
          <w:rStyle w:val="Appelnotedebasdep"/>
        </w:rPr>
        <w:footnoteRef/>
      </w:r>
      <w:r>
        <w:t xml:space="preserve"> </w:t>
      </w:r>
      <w:r w:rsidR="00A878AB" w:rsidRPr="00A878AB">
        <w:t>Les modalités d’enseignement relèvent du choix du chargé de cours. Toutefois, étant donné que ce cours est offert en formule hybride, il doit respecter</w:t>
      </w:r>
      <w:r w:rsidR="009023AB">
        <w:t xml:space="preserve"> </w:t>
      </w:r>
      <w:r w:rsidR="009023AB" w:rsidRPr="00A878AB">
        <w:t>le</w:t>
      </w:r>
      <w:r w:rsidR="00A878AB" w:rsidRPr="00A878AB">
        <w:t xml:space="preserve"> nombre de séances en présentiel et en ligne déterminé par le registrariat.</w:t>
      </w:r>
    </w:p>
  </w:footnote>
  <w:footnote w:id="3">
    <w:p w14:paraId="7358FF72" w14:textId="4244DA4F" w:rsidR="00022654" w:rsidRPr="008B5362" w:rsidRDefault="00022654">
      <w:pPr>
        <w:pStyle w:val="Notedebasdepage"/>
        <w:rPr>
          <w:sz w:val="16"/>
          <w:szCs w:val="16"/>
        </w:rPr>
      </w:pPr>
      <w:r>
        <w:rPr>
          <w:rStyle w:val="Appelnotedebasdep"/>
        </w:rPr>
        <w:footnoteRef/>
      </w:r>
      <w:r>
        <w:t xml:space="preserve"> </w:t>
      </w:r>
      <w:r w:rsidR="008B5362" w:rsidRPr="008B5362">
        <w:rPr>
          <w:sz w:val="16"/>
          <w:szCs w:val="16"/>
        </w:rPr>
        <w:t>Certaines écoles ont des jours de congé supplémentaires. Tenez-en compte dans votre planification : ces jours ne comptent pas dans le calendrier de stage.</w:t>
      </w:r>
      <w:r w:rsidR="00241A74" w:rsidRPr="008B5362">
        <w:rPr>
          <w:sz w:val="16"/>
          <w:szCs w:val="16"/>
        </w:rPr>
        <w:t xml:space="preserve"> </w:t>
      </w:r>
    </w:p>
  </w:footnote>
  <w:footnote w:id="4">
    <w:p w14:paraId="05FEA820" w14:textId="77777777" w:rsidR="00195EA6" w:rsidRPr="00F42428" w:rsidRDefault="00195EA6" w:rsidP="00195EA6">
      <w:pPr>
        <w:pStyle w:val="Notedebasdepage"/>
        <w:rPr>
          <w:b/>
          <w:bCs/>
          <w:sz w:val="16"/>
          <w:szCs w:val="16"/>
        </w:rPr>
      </w:pPr>
      <w:r>
        <w:rPr>
          <w:rStyle w:val="Appelnotedebasdep"/>
        </w:rPr>
        <w:footnoteRef/>
      </w:r>
      <w:r>
        <w:t xml:space="preserve"> </w:t>
      </w:r>
      <w:r w:rsidRPr="00F42428">
        <w:rPr>
          <w:b/>
          <w:bCs/>
          <w:sz w:val="16"/>
          <w:szCs w:val="16"/>
        </w:rPr>
        <w:t>Rappel important concernant la tâche d’enseignement de la PEA</w:t>
      </w:r>
    </w:p>
    <w:p w14:paraId="3742F98C" w14:textId="057FCCB9" w:rsidR="00195EA6" w:rsidRPr="009F09D2" w:rsidRDefault="000B6236" w:rsidP="000B6236">
      <w:pPr>
        <w:pStyle w:val="Notedebasdepage"/>
        <w:rPr>
          <w:sz w:val="16"/>
          <w:szCs w:val="16"/>
        </w:rPr>
      </w:pPr>
      <w:r w:rsidRPr="000B6236">
        <w:rPr>
          <w:sz w:val="16"/>
          <w:szCs w:val="16"/>
        </w:rPr>
        <w:t>Pour qu’une PEA puisse accueillir un stagiaire de 2ᵉ année de notre programme, elle doit obligatoirement disposer d’une tâche d’enseignement à 100 % en présence des élèves. Cela correspond habituellement à au moins 24 périodes de 75 minutes d’enseignement en éducation physique sur un cycle de 9 jours.</w:t>
      </w:r>
      <w:r>
        <w:rPr>
          <w:sz w:val="16"/>
          <w:szCs w:val="16"/>
        </w:rPr>
        <w:t xml:space="preserve"> </w:t>
      </w:r>
      <w:r w:rsidRPr="000B6236">
        <w:rPr>
          <w:sz w:val="16"/>
          <w:szCs w:val="16"/>
        </w:rPr>
        <w:t>Si la PEA bénéficie de périodes de libération (projet, coordination, etc.), il devient nécessaire de trouver un second enseignant ou une seconde enseignante en éducation physique qualifié(e), qui acceptera de prendre en charge les périodes d’enseignement manquantes. Cette personne doit également signer le contrat de stage.</w:t>
      </w:r>
      <w:r w:rsidR="00305FB6">
        <w:rPr>
          <w:sz w:val="16"/>
          <w:szCs w:val="16"/>
        </w:rPr>
        <w:t xml:space="preserve"> </w:t>
      </w:r>
      <w:r w:rsidRPr="000B6236">
        <w:rPr>
          <w:sz w:val="16"/>
          <w:szCs w:val="16"/>
        </w:rPr>
        <w:t>N’oubliez pas d’ajouter toutes les périodes d’enseignement en présence des élèves à votre horaire, en précisant qui est responsable de chacune.</w:t>
      </w:r>
    </w:p>
  </w:footnote>
  <w:footnote w:id="5">
    <w:p w14:paraId="2DC5D671" w14:textId="77777777" w:rsidR="00810023" w:rsidRDefault="00810023" w:rsidP="00810023">
      <w:pPr>
        <w:pStyle w:val="Notedebasdepage"/>
      </w:pPr>
      <w:r>
        <w:rPr>
          <w:rStyle w:val="Appelnotedebasdep"/>
        </w:rPr>
        <w:footnoteRef/>
      </w:r>
      <w:r>
        <w:t xml:space="preserve"> </w:t>
      </w:r>
      <w:r w:rsidRPr="0036116A">
        <w:t>L’organisation des journées peut être réévaluée avec le consentement de tous, en fonction du niveau d’aisance de chacun. Il est cependant important de prévoir au moins 10 jours complets de prise en charge.</w:t>
      </w:r>
    </w:p>
  </w:footnote>
  <w:footnote w:id="6">
    <w:p w14:paraId="19C07489" w14:textId="5A01091D" w:rsidR="00810023" w:rsidRDefault="00810023" w:rsidP="00810023">
      <w:pPr>
        <w:pStyle w:val="Notedebasdepage"/>
      </w:pPr>
      <w:r>
        <w:rPr>
          <w:rStyle w:val="Appelnotedebasdep"/>
        </w:rPr>
        <w:footnoteRef/>
      </w:r>
      <w:r>
        <w:t xml:space="preserve"> </w:t>
      </w:r>
      <w:r w:rsidRPr="001C66D3">
        <w:t xml:space="preserve">Si la personne stagiaire est seule, elle enseignera la moitié de </w:t>
      </w:r>
      <w:r w:rsidR="00A671C2">
        <w:t xml:space="preserve">la </w:t>
      </w:r>
      <w:r w:rsidRPr="001C66D3">
        <w:t>tâche</w:t>
      </w:r>
      <w:r w:rsidR="00113BC9">
        <w:t xml:space="preserve"> de la PEA</w:t>
      </w:r>
      <w:r w:rsidRPr="001C66D3">
        <w:t xml:space="preserve"> et </w:t>
      </w:r>
      <w:r w:rsidR="00113BC9">
        <w:t xml:space="preserve">assistera cette dernière </w:t>
      </w:r>
      <w:r w:rsidRPr="001C66D3">
        <w:t>pour l’autre moitié.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93880"/>
      <w:docPartObj>
        <w:docPartGallery w:val="Page Numbers (Top of Page)"/>
        <w:docPartUnique/>
      </w:docPartObj>
    </w:sdtPr>
    <w:sdtEndPr/>
    <w:sdtContent>
      <w:p w14:paraId="7DF8D12F" w14:textId="77777777" w:rsidR="00D06F6E" w:rsidRDefault="00D06F6E">
        <w:pPr>
          <w:pStyle w:val="En-tte"/>
          <w:jc w:val="right"/>
        </w:pPr>
        <w:r>
          <w:fldChar w:fldCharType="begin"/>
        </w:r>
        <w:r>
          <w:instrText>PAGE   \* MERGEFORMAT</w:instrText>
        </w:r>
        <w:r>
          <w:fldChar w:fldCharType="separate"/>
        </w:r>
        <w:r w:rsidR="00573104" w:rsidRPr="00573104">
          <w:rPr>
            <w:noProof/>
            <w:lang w:val="fr-FR"/>
          </w:rPr>
          <w:t>5</w:t>
        </w:r>
        <w:r>
          <w:fldChar w:fldCharType="end"/>
        </w:r>
      </w:p>
    </w:sdtContent>
  </w:sdt>
  <w:p w14:paraId="4D7DFC19" w14:textId="77777777" w:rsidR="00D06F6E" w:rsidRDefault="00D06F6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B2E"/>
    <w:multiLevelType w:val="hybridMultilevel"/>
    <w:tmpl w:val="68C00BA4"/>
    <w:lvl w:ilvl="0" w:tplc="CA34E2BA">
      <w:start w:val="1"/>
      <w:numFmt w:val="bullet"/>
      <w:lvlText w:val=""/>
      <w:lvlJc w:val="left"/>
      <w:pPr>
        <w:ind w:left="720" w:hanging="360"/>
      </w:pPr>
      <w:rPr>
        <w:rFonts w:ascii="Wingdings" w:hAnsi="Wingdings" w:hint="default"/>
        <w:sz w:val="2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CD5BD5"/>
    <w:multiLevelType w:val="hybridMultilevel"/>
    <w:tmpl w:val="ACCED3E0"/>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0EC1F42"/>
    <w:multiLevelType w:val="hybridMultilevel"/>
    <w:tmpl w:val="C5586F38"/>
    <w:lvl w:ilvl="0" w:tplc="0C0C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3A3429E"/>
    <w:multiLevelType w:val="hybridMultilevel"/>
    <w:tmpl w:val="CD7C852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6A63B47"/>
    <w:multiLevelType w:val="hybridMultilevel"/>
    <w:tmpl w:val="B0761EF2"/>
    <w:lvl w:ilvl="0" w:tplc="0C0C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7B5526F"/>
    <w:multiLevelType w:val="hybridMultilevel"/>
    <w:tmpl w:val="A8D68E64"/>
    <w:lvl w:ilvl="0" w:tplc="CA34E2BA">
      <w:start w:val="1"/>
      <w:numFmt w:val="bullet"/>
      <w:lvlText w:val=""/>
      <w:lvlJc w:val="left"/>
      <w:pPr>
        <w:ind w:left="720" w:hanging="360"/>
      </w:pPr>
      <w:rPr>
        <w:rFonts w:ascii="Wingdings" w:hAnsi="Wingdings" w:hint="default"/>
        <w:sz w:val="2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7E80D49"/>
    <w:multiLevelType w:val="hybridMultilevel"/>
    <w:tmpl w:val="4858C4D2"/>
    <w:lvl w:ilvl="0" w:tplc="0C0C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97E5D31"/>
    <w:multiLevelType w:val="hybridMultilevel"/>
    <w:tmpl w:val="CE7CE16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0E6C6EAE"/>
    <w:multiLevelType w:val="hybridMultilevel"/>
    <w:tmpl w:val="45820C6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9" w15:restartNumberingAfterBreak="0">
    <w:nsid w:val="15D71455"/>
    <w:multiLevelType w:val="hybridMultilevel"/>
    <w:tmpl w:val="65A275A8"/>
    <w:lvl w:ilvl="0" w:tplc="648478CE">
      <w:start w:val="2"/>
      <w:numFmt w:val="bullet"/>
      <w:lvlText w:val="-"/>
      <w:lvlJc w:val="left"/>
      <w:pPr>
        <w:ind w:left="720" w:hanging="360"/>
      </w:pPr>
      <w:rPr>
        <w:rFonts w:ascii="BookmanOldStyle" w:eastAsia="Calibri" w:hAnsi="BookmanOldStyle" w:cs="Wingdings" w:hint="default"/>
      </w:rPr>
    </w:lvl>
    <w:lvl w:ilvl="1" w:tplc="161699A0">
      <w:start w:val="2"/>
      <w:numFmt w:val="bullet"/>
      <w:lvlText w:val="-"/>
      <w:lvlJc w:val="left"/>
      <w:pPr>
        <w:ind w:left="1440" w:hanging="360"/>
      </w:pPr>
      <w:rPr>
        <w:rFonts w:ascii="BookmanOldStyle" w:eastAsia="Calibri" w:hAnsi="BookmanOldStyle" w:cs="Wingdings"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74446E2"/>
    <w:multiLevelType w:val="hybridMultilevel"/>
    <w:tmpl w:val="081A20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522814"/>
    <w:multiLevelType w:val="hybridMultilevel"/>
    <w:tmpl w:val="3ADA1BD8"/>
    <w:lvl w:ilvl="0" w:tplc="0C0C0001">
      <w:start w:val="1"/>
      <w:numFmt w:val="bullet"/>
      <w:lvlText w:val=""/>
      <w:lvlJc w:val="left"/>
      <w:pPr>
        <w:ind w:left="720" w:hanging="360"/>
      </w:pPr>
      <w:rPr>
        <w:rFonts w:ascii="Symbol" w:hAnsi="Symbol" w:hint="default"/>
      </w:rPr>
    </w:lvl>
    <w:lvl w:ilvl="1" w:tplc="8076BA1E">
      <w:start w:val="1"/>
      <w:numFmt w:val="bullet"/>
      <w:lvlText w:val=""/>
      <w:lvlJc w:val="left"/>
      <w:pPr>
        <w:ind w:left="1440" w:hanging="360"/>
      </w:pPr>
      <w:rPr>
        <w:rFonts w:ascii="Symbol" w:hAnsi="Symbol" w:hint="default"/>
        <w:color w:val="auto"/>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18A63E59"/>
    <w:multiLevelType w:val="hybridMultilevel"/>
    <w:tmpl w:val="5AE0A7E4"/>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3" w15:restartNumberingAfterBreak="0">
    <w:nsid w:val="19045142"/>
    <w:multiLevelType w:val="hybridMultilevel"/>
    <w:tmpl w:val="14AEDBD0"/>
    <w:lvl w:ilvl="0" w:tplc="70C0026C">
      <w:start w:val="1"/>
      <w:numFmt w:val="bullet"/>
      <w:lvlText w:val=""/>
      <w:lvlJc w:val="left"/>
      <w:pPr>
        <w:ind w:left="720" w:hanging="360"/>
      </w:pPr>
      <w:rPr>
        <w:rFonts w:ascii="Wingdings" w:hAnsi="Wingdings"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1E351C3C"/>
    <w:multiLevelType w:val="hybridMultilevel"/>
    <w:tmpl w:val="39389378"/>
    <w:lvl w:ilvl="0" w:tplc="0C0C000D">
      <w:start w:val="1"/>
      <w:numFmt w:val="bullet"/>
      <w:lvlText w:val=""/>
      <w:lvlJc w:val="left"/>
      <w:pPr>
        <w:ind w:left="720" w:hanging="360"/>
      </w:pPr>
      <w:rPr>
        <w:rFonts w:ascii="Wingdings" w:hAnsi="Wingdings" w:hint="default"/>
      </w:rPr>
    </w:lvl>
    <w:lvl w:ilvl="1" w:tplc="8076BA1E">
      <w:start w:val="1"/>
      <w:numFmt w:val="bullet"/>
      <w:lvlText w:val=""/>
      <w:lvlJc w:val="left"/>
      <w:pPr>
        <w:ind w:left="1440" w:hanging="360"/>
      </w:pPr>
      <w:rPr>
        <w:rFonts w:ascii="Symbol" w:hAnsi="Symbol" w:hint="default"/>
        <w:color w:val="auto"/>
      </w:rPr>
    </w:lvl>
    <w:lvl w:ilvl="2" w:tplc="CFB2599C">
      <w:numFmt w:val="bullet"/>
      <w:lvlText w:val="-"/>
      <w:lvlJc w:val="left"/>
      <w:pPr>
        <w:ind w:left="2160" w:hanging="360"/>
      </w:pPr>
      <w:rPr>
        <w:rFonts w:ascii="Calibri" w:eastAsia="Calibri" w:hAnsi="Calibri" w:cs="Calibri"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1FB2320A"/>
    <w:multiLevelType w:val="multilevel"/>
    <w:tmpl w:val="C180D8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BF2767"/>
    <w:multiLevelType w:val="hybridMultilevel"/>
    <w:tmpl w:val="B2141A6C"/>
    <w:lvl w:ilvl="0" w:tplc="0C0C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231757C3"/>
    <w:multiLevelType w:val="hybridMultilevel"/>
    <w:tmpl w:val="2AB48F4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236F1497"/>
    <w:multiLevelType w:val="hybridMultilevel"/>
    <w:tmpl w:val="3AB471CC"/>
    <w:lvl w:ilvl="0" w:tplc="161699A0">
      <w:start w:val="2"/>
      <w:numFmt w:val="bullet"/>
      <w:lvlText w:val="-"/>
      <w:lvlJc w:val="left"/>
      <w:pPr>
        <w:ind w:left="1068" w:hanging="360"/>
      </w:pPr>
      <w:rPr>
        <w:rFonts w:ascii="BookmanOldStyle" w:eastAsia="Calibri" w:hAnsi="BookmanOldStyle" w:cs="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9" w15:restartNumberingAfterBreak="0">
    <w:nsid w:val="2648581E"/>
    <w:multiLevelType w:val="hybridMultilevel"/>
    <w:tmpl w:val="47F285C8"/>
    <w:lvl w:ilvl="0" w:tplc="0C0C0001">
      <w:start w:val="1"/>
      <w:numFmt w:val="bullet"/>
      <w:lvlText w:val=""/>
      <w:lvlJc w:val="left"/>
      <w:pPr>
        <w:ind w:left="720" w:hanging="360"/>
      </w:pPr>
      <w:rPr>
        <w:rFonts w:ascii="Symbol" w:hAnsi="Symbol" w:hint="default"/>
      </w:rPr>
    </w:lvl>
    <w:lvl w:ilvl="1" w:tplc="8076BA1E">
      <w:start w:val="1"/>
      <w:numFmt w:val="bullet"/>
      <w:lvlText w:val=""/>
      <w:lvlJc w:val="left"/>
      <w:pPr>
        <w:ind w:left="1440" w:hanging="360"/>
      </w:pPr>
      <w:rPr>
        <w:rFonts w:ascii="Symbol" w:hAnsi="Symbol" w:hint="default"/>
        <w:color w:val="auto"/>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2EFE0E0E"/>
    <w:multiLevelType w:val="hybridMultilevel"/>
    <w:tmpl w:val="10388616"/>
    <w:lvl w:ilvl="0" w:tplc="0C0C0001">
      <w:start w:val="1"/>
      <w:numFmt w:val="bullet"/>
      <w:lvlText w:val=""/>
      <w:lvlJc w:val="left"/>
      <w:pPr>
        <w:ind w:left="720" w:hanging="360"/>
      </w:pPr>
      <w:rPr>
        <w:rFonts w:ascii="Symbol" w:hAnsi="Symbol" w:hint="default"/>
        <w:sz w:val="24"/>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32116562"/>
    <w:multiLevelType w:val="hybridMultilevel"/>
    <w:tmpl w:val="C49AF270"/>
    <w:lvl w:ilvl="0" w:tplc="0C0C000D">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349868B1"/>
    <w:multiLevelType w:val="multilevel"/>
    <w:tmpl w:val="11BE1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63421AA"/>
    <w:multiLevelType w:val="hybridMultilevel"/>
    <w:tmpl w:val="46E2B986"/>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395237FD"/>
    <w:multiLevelType w:val="hybridMultilevel"/>
    <w:tmpl w:val="22DE1A84"/>
    <w:lvl w:ilvl="0" w:tplc="648478CE">
      <w:start w:val="2"/>
      <w:numFmt w:val="bullet"/>
      <w:lvlText w:val="-"/>
      <w:lvlJc w:val="left"/>
      <w:pPr>
        <w:ind w:left="833" w:hanging="360"/>
      </w:pPr>
      <w:rPr>
        <w:rFonts w:ascii="BookmanOldStyle" w:eastAsia="Calibri" w:hAnsi="BookmanOldStyle" w:cs="Wingdings" w:hint="default"/>
        <w:color w:val="auto"/>
      </w:rPr>
    </w:lvl>
    <w:lvl w:ilvl="1" w:tplc="FFFFFFFF" w:tentative="1">
      <w:start w:val="1"/>
      <w:numFmt w:val="bullet"/>
      <w:lvlText w:val="o"/>
      <w:lvlJc w:val="left"/>
      <w:pPr>
        <w:ind w:left="1553" w:hanging="360"/>
      </w:pPr>
      <w:rPr>
        <w:rFonts w:ascii="Courier New" w:hAnsi="Courier New" w:cs="Courier New" w:hint="default"/>
      </w:rPr>
    </w:lvl>
    <w:lvl w:ilvl="2" w:tplc="FFFFFFFF" w:tentative="1">
      <w:start w:val="1"/>
      <w:numFmt w:val="bullet"/>
      <w:lvlText w:val=""/>
      <w:lvlJc w:val="left"/>
      <w:pPr>
        <w:ind w:left="2273" w:hanging="360"/>
      </w:pPr>
      <w:rPr>
        <w:rFonts w:ascii="Wingdings" w:hAnsi="Wingdings" w:hint="default"/>
      </w:rPr>
    </w:lvl>
    <w:lvl w:ilvl="3" w:tplc="FFFFFFFF" w:tentative="1">
      <w:start w:val="1"/>
      <w:numFmt w:val="bullet"/>
      <w:lvlText w:val=""/>
      <w:lvlJc w:val="left"/>
      <w:pPr>
        <w:ind w:left="2993" w:hanging="360"/>
      </w:pPr>
      <w:rPr>
        <w:rFonts w:ascii="Symbol" w:hAnsi="Symbol" w:hint="default"/>
      </w:rPr>
    </w:lvl>
    <w:lvl w:ilvl="4" w:tplc="FFFFFFFF" w:tentative="1">
      <w:start w:val="1"/>
      <w:numFmt w:val="bullet"/>
      <w:lvlText w:val="o"/>
      <w:lvlJc w:val="left"/>
      <w:pPr>
        <w:ind w:left="3713" w:hanging="360"/>
      </w:pPr>
      <w:rPr>
        <w:rFonts w:ascii="Courier New" w:hAnsi="Courier New" w:cs="Courier New" w:hint="default"/>
      </w:rPr>
    </w:lvl>
    <w:lvl w:ilvl="5" w:tplc="FFFFFFFF" w:tentative="1">
      <w:start w:val="1"/>
      <w:numFmt w:val="bullet"/>
      <w:lvlText w:val=""/>
      <w:lvlJc w:val="left"/>
      <w:pPr>
        <w:ind w:left="4433" w:hanging="360"/>
      </w:pPr>
      <w:rPr>
        <w:rFonts w:ascii="Wingdings" w:hAnsi="Wingdings" w:hint="default"/>
      </w:rPr>
    </w:lvl>
    <w:lvl w:ilvl="6" w:tplc="FFFFFFFF" w:tentative="1">
      <w:start w:val="1"/>
      <w:numFmt w:val="bullet"/>
      <w:lvlText w:val=""/>
      <w:lvlJc w:val="left"/>
      <w:pPr>
        <w:ind w:left="5153" w:hanging="360"/>
      </w:pPr>
      <w:rPr>
        <w:rFonts w:ascii="Symbol" w:hAnsi="Symbol" w:hint="default"/>
      </w:rPr>
    </w:lvl>
    <w:lvl w:ilvl="7" w:tplc="FFFFFFFF" w:tentative="1">
      <w:start w:val="1"/>
      <w:numFmt w:val="bullet"/>
      <w:lvlText w:val="o"/>
      <w:lvlJc w:val="left"/>
      <w:pPr>
        <w:ind w:left="5873" w:hanging="360"/>
      </w:pPr>
      <w:rPr>
        <w:rFonts w:ascii="Courier New" w:hAnsi="Courier New" w:cs="Courier New" w:hint="default"/>
      </w:rPr>
    </w:lvl>
    <w:lvl w:ilvl="8" w:tplc="FFFFFFFF" w:tentative="1">
      <w:start w:val="1"/>
      <w:numFmt w:val="bullet"/>
      <w:lvlText w:val=""/>
      <w:lvlJc w:val="left"/>
      <w:pPr>
        <w:ind w:left="6593" w:hanging="360"/>
      </w:pPr>
      <w:rPr>
        <w:rFonts w:ascii="Wingdings" w:hAnsi="Wingdings" w:hint="default"/>
      </w:rPr>
    </w:lvl>
  </w:abstractNum>
  <w:abstractNum w:abstractNumId="25" w15:restartNumberingAfterBreak="0">
    <w:nsid w:val="3AFC1576"/>
    <w:multiLevelType w:val="multilevel"/>
    <w:tmpl w:val="EEA0F0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DE23B9B"/>
    <w:multiLevelType w:val="hybridMultilevel"/>
    <w:tmpl w:val="66F2D91A"/>
    <w:lvl w:ilvl="0" w:tplc="0C0C0005">
      <w:start w:val="1"/>
      <w:numFmt w:val="bullet"/>
      <w:lvlText w:val=""/>
      <w:lvlJc w:val="left"/>
      <w:pPr>
        <w:ind w:left="5888"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E6913D9"/>
    <w:multiLevelType w:val="singleLevel"/>
    <w:tmpl w:val="F618B0B4"/>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424C2FD0"/>
    <w:multiLevelType w:val="hybridMultilevel"/>
    <w:tmpl w:val="D8CC91E4"/>
    <w:lvl w:ilvl="0" w:tplc="0C0C0001">
      <w:start w:val="1"/>
      <w:numFmt w:val="bullet"/>
      <w:lvlText w:val=""/>
      <w:lvlJc w:val="left"/>
      <w:pPr>
        <w:ind w:left="833" w:hanging="360"/>
      </w:pPr>
      <w:rPr>
        <w:rFonts w:ascii="Symbol" w:hAnsi="Symbol" w:hint="default"/>
      </w:rPr>
    </w:lvl>
    <w:lvl w:ilvl="1" w:tplc="0C0C0003" w:tentative="1">
      <w:start w:val="1"/>
      <w:numFmt w:val="bullet"/>
      <w:lvlText w:val="o"/>
      <w:lvlJc w:val="left"/>
      <w:pPr>
        <w:ind w:left="1553" w:hanging="360"/>
      </w:pPr>
      <w:rPr>
        <w:rFonts w:ascii="Courier New" w:hAnsi="Courier New" w:cs="Courier New" w:hint="default"/>
      </w:rPr>
    </w:lvl>
    <w:lvl w:ilvl="2" w:tplc="0C0C0005" w:tentative="1">
      <w:start w:val="1"/>
      <w:numFmt w:val="bullet"/>
      <w:lvlText w:val=""/>
      <w:lvlJc w:val="left"/>
      <w:pPr>
        <w:ind w:left="2273" w:hanging="360"/>
      </w:pPr>
      <w:rPr>
        <w:rFonts w:ascii="Wingdings" w:hAnsi="Wingdings" w:hint="default"/>
      </w:rPr>
    </w:lvl>
    <w:lvl w:ilvl="3" w:tplc="0C0C0001" w:tentative="1">
      <w:start w:val="1"/>
      <w:numFmt w:val="bullet"/>
      <w:lvlText w:val=""/>
      <w:lvlJc w:val="left"/>
      <w:pPr>
        <w:ind w:left="2993" w:hanging="360"/>
      </w:pPr>
      <w:rPr>
        <w:rFonts w:ascii="Symbol" w:hAnsi="Symbol" w:hint="default"/>
      </w:rPr>
    </w:lvl>
    <w:lvl w:ilvl="4" w:tplc="0C0C0003" w:tentative="1">
      <w:start w:val="1"/>
      <w:numFmt w:val="bullet"/>
      <w:lvlText w:val="o"/>
      <w:lvlJc w:val="left"/>
      <w:pPr>
        <w:ind w:left="3713" w:hanging="360"/>
      </w:pPr>
      <w:rPr>
        <w:rFonts w:ascii="Courier New" w:hAnsi="Courier New" w:cs="Courier New" w:hint="default"/>
      </w:rPr>
    </w:lvl>
    <w:lvl w:ilvl="5" w:tplc="0C0C0005" w:tentative="1">
      <w:start w:val="1"/>
      <w:numFmt w:val="bullet"/>
      <w:lvlText w:val=""/>
      <w:lvlJc w:val="left"/>
      <w:pPr>
        <w:ind w:left="4433" w:hanging="360"/>
      </w:pPr>
      <w:rPr>
        <w:rFonts w:ascii="Wingdings" w:hAnsi="Wingdings" w:hint="default"/>
      </w:rPr>
    </w:lvl>
    <w:lvl w:ilvl="6" w:tplc="0C0C0001" w:tentative="1">
      <w:start w:val="1"/>
      <w:numFmt w:val="bullet"/>
      <w:lvlText w:val=""/>
      <w:lvlJc w:val="left"/>
      <w:pPr>
        <w:ind w:left="5153" w:hanging="360"/>
      </w:pPr>
      <w:rPr>
        <w:rFonts w:ascii="Symbol" w:hAnsi="Symbol" w:hint="default"/>
      </w:rPr>
    </w:lvl>
    <w:lvl w:ilvl="7" w:tplc="0C0C0003" w:tentative="1">
      <w:start w:val="1"/>
      <w:numFmt w:val="bullet"/>
      <w:lvlText w:val="o"/>
      <w:lvlJc w:val="left"/>
      <w:pPr>
        <w:ind w:left="5873" w:hanging="360"/>
      </w:pPr>
      <w:rPr>
        <w:rFonts w:ascii="Courier New" w:hAnsi="Courier New" w:cs="Courier New" w:hint="default"/>
      </w:rPr>
    </w:lvl>
    <w:lvl w:ilvl="8" w:tplc="0C0C0005" w:tentative="1">
      <w:start w:val="1"/>
      <w:numFmt w:val="bullet"/>
      <w:lvlText w:val=""/>
      <w:lvlJc w:val="left"/>
      <w:pPr>
        <w:ind w:left="6593" w:hanging="360"/>
      </w:pPr>
      <w:rPr>
        <w:rFonts w:ascii="Wingdings" w:hAnsi="Wingdings" w:hint="default"/>
      </w:rPr>
    </w:lvl>
  </w:abstractNum>
  <w:abstractNum w:abstractNumId="29" w15:restartNumberingAfterBreak="0">
    <w:nsid w:val="472F1D1E"/>
    <w:multiLevelType w:val="hybridMultilevel"/>
    <w:tmpl w:val="0D5E23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47F23FD7"/>
    <w:multiLevelType w:val="hybridMultilevel"/>
    <w:tmpl w:val="DA220ACE"/>
    <w:lvl w:ilvl="0" w:tplc="8076BA1E">
      <w:start w:val="1"/>
      <w:numFmt w:val="bullet"/>
      <w:lvlText w:val=""/>
      <w:lvlJc w:val="left"/>
      <w:pPr>
        <w:ind w:left="833" w:hanging="360"/>
      </w:pPr>
      <w:rPr>
        <w:rFonts w:ascii="Symbol" w:hAnsi="Symbol" w:hint="default"/>
        <w:color w:val="auto"/>
      </w:rPr>
    </w:lvl>
    <w:lvl w:ilvl="1" w:tplc="0C0C0003" w:tentative="1">
      <w:start w:val="1"/>
      <w:numFmt w:val="bullet"/>
      <w:lvlText w:val="o"/>
      <w:lvlJc w:val="left"/>
      <w:pPr>
        <w:ind w:left="1553" w:hanging="360"/>
      </w:pPr>
      <w:rPr>
        <w:rFonts w:ascii="Courier New" w:hAnsi="Courier New" w:cs="Courier New" w:hint="default"/>
      </w:rPr>
    </w:lvl>
    <w:lvl w:ilvl="2" w:tplc="0C0C0005" w:tentative="1">
      <w:start w:val="1"/>
      <w:numFmt w:val="bullet"/>
      <w:lvlText w:val=""/>
      <w:lvlJc w:val="left"/>
      <w:pPr>
        <w:ind w:left="2273" w:hanging="360"/>
      </w:pPr>
      <w:rPr>
        <w:rFonts w:ascii="Wingdings" w:hAnsi="Wingdings" w:hint="default"/>
      </w:rPr>
    </w:lvl>
    <w:lvl w:ilvl="3" w:tplc="0C0C0001" w:tentative="1">
      <w:start w:val="1"/>
      <w:numFmt w:val="bullet"/>
      <w:lvlText w:val=""/>
      <w:lvlJc w:val="left"/>
      <w:pPr>
        <w:ind w:left="2993" w:hanging="360"/>
      </w:pPr>
      <w:rPr>
        <w:rFonts w:ascii="Symbol" w:hAnsi="Symbol" w:hint="default"/>
      </w:rPr>
    </w:lvl>
    <w:lvl w:ilvl="4" w:tplc="0C0C0003" w:tentative="1">
      <w:start w:val="1"/>
      <w:numFmt w:val="bullet"/>
      <w:lvlText w:val="o"/>
      <w:lvlJc w:val="left"/>
      <w:pPr>
        <w:ind w:left="3713" w:hanging="360"/>
      </w:pPr>
      <w:rPr>
        <w:rFonts w:ascii="Courier New" w:hAnsi="Courier New" w:cs="Courier New" w:hint="default"/>
      </w:rPr>
    </w:lvl>
    <w:lvl w:ilvl="5" w:tplc="0C0C0005" w:tentative="1">
      <w:start w:val="1"/>
      <w:numFmt w:val="bullet"/>
      <w:lvlText w:val=""/>
      <w:lvlJc w:val="left"/>
      <w:pPr>
        <w:ind w:left="4433" w:hanging="360"/>
      </w:pPr>
      <w:rPr>
        <w:rFonts w:ascii="Wingdings" w:hAnsi="Wingdings" w:hint="default"/>
      </w:rPr>
    </w:lvl>
    <w:lvl w:ilvl="6" w:tplc="0C0C0001" w:tentative="1">
      <w:start w:val="1"/>
      <w:numFmt w:val="bullet"/>
      <w:lvlText w:val=""/>
      <w:lvlJc w:val="left"/>
      <w:pPr>
        <w:ind w:left="5153" w:hanging="360"/>
      </w:pPr>
      <w:rPr>
        <w:rFonts w:ascii="Symbol" w:hAnsi="Symbol" w:hint="default"/>
      </w:rPr>
    </w:lvl>
    <w:lvl w:ilvl="7" w:tplc="0C0C0003" w:tentative="1">
      <w:start w:val="1"/>
      <w:numFmt w:val="bullet"/>
      <w:lvlText w:val="o"/>
      <w:lvlJc w:val="left"/>
      <w:pPr>
        <w:ind w:left="5873" w:hanging="360"/>
      </w:pPr>
      <w:rPr>
        <w:rFonts w:ascii="Courier New" w:hAnsi="Courier New" w:cs="Courier New" w:hint="default"/>
      </w:rPr>
    </w:lvl>
    <w:lvl w:ilvl="8" w:tplc="0C0C0005" w:tentative="1">
      <w:start w:val="1"/>
      <w:numFmt w:val="bullet"/>
      <w:lvlText w:val=""/>
      <w:lvlJc w:val="left"/>
      <w:pPr>
        <w:ind w:left="6593" w:hanging="360"/>
      </w:pPr>
      <w:rPr>
        <w:rFonts w:ascii="Wingdings" w:hAnsi="Wingdings" w:hint="default"/>
      </w:rPr>
    </w:lvl>
  </w:abstractNum>
  <w:abstractNum w:abstractNumId="31" w15:restartNumberingAfterBreak="0">
    <w:nsid w:val="484A770A"/>
    <w:multiLevelType w:val="hybridMultilevel"/>
    <w:tmpl w:val="0534EAF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2" w15:restartNumberingAfterBreak="0">
    <w:nsid w:val="484D7982"/>
    <w:multiLevelType w:val="hybridMultilevel"/>
    <w:tmpl w:val="F55EBC6E"/>
    <w:lvl w:ilvl="0" w:tplc="0C0C000F">
      <w:start w:val="1"/>
      <w:numFmt w:val="decimal"/>
      <w:lvlText w:val="%1."/>
      <w:lvlJc w:val="left"/>
      <w:pPr>
        <w:ind w:left="720" w:hanging="360"/>
      </w:pPr>
      <w:rPr>
        <w:rFonts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4F873AE9"/>
    <w:multiLevelType w:val="multilevel"/>
    <w:tmpl w:val="888608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0A63EF2"/>
    <w:multiLevelType w:val="multilevel"/>
    <w:tmpl w:val="0AD29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BA5055"/>
    <w:multiLevelType w:val="hybridMultilevel"/>
    <w:tmpl w:val="0DFCF6CA"/>
    <w:lvl w:ilvl="0" w:tplc="0C0C0003">
      <w:start w:val="1"/>
      <w:numFmt w:val="bullet"/>
      <w:lvlText w:val="o"/>
      <w:lvlJc w:val="left"/>
      <w:pPr>
        <w:ind w:left="1440" w:hanging="360"/>
      </w:pPr>
      <w:rPr>
        <w:rFonts w:ascii="Courier New" w:hAnsi="Courier New" w:cs="Courier New"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6" w15:restartNumberingAfterBreak="0">
    <w:nsid w:val="5427210F"/>
    <w:multiLevelType w:val="hybridMultilevel"/>
    <w:tmpl w:val="FC0AC3D4"/>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546D191B"/>
    <w:multiLevelType w:val="hybridMultilevel"/>
    <w:tmpl w:val="EC3C3852"/>
    <w:lvl w:ilvl="0" w:tplc="FFFFFFFF">
      <w:start w:val="1"/>
      <w:numFmt w:val="bullet"/>
      <w:lvlText w:val=""/>
      <w:lvlJc w:val="left"/>
      <w:pPr>
        <w:ind w:left="360" w:hanging="360"/>
      </w:pPr>
      <w:rPr>
        <w:rFonts w:ascii="Wingdings" w:hAnsi="Wingdings" w:hint="default"/>
      </w:rPr>
    </w:lvl>
    <w:lvl w:ilvl="1" w:tplc="0C0C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0C0C0009">
      <w:start w:val="1"/>
      <w:numFmt w:val="bullet"/>
      <w:lvlText w:val=""/>
      <w:lvlJc w:val="left"/>
      <w:pPr>
        <w:ind w:left="2520" w:hanging="360"/>
      </w:pPr>
      <w:rPr>
        <w:rFonts w:ascii="Wingdings" w:hAnsi="Wingdings"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58416DFD"/>
    <w:multiLevelType w:val="hybridMultilevel"/>
    <w:tmpl w:val="BF6AF6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5AD266EC"/>
    <w:multiLevelType w:val="hybridMultilevel"/>
    <w:tmpl w:val="5A4A2F56"/>
    <w:lvl w:ilvl="0" w:tplc="CA34E2BA">
      <w:start w:val="1"/>
      <w:numFmt w:val="bullet"/>
      <w:lvlText w:val=""/>
      <w:lvlJc w:val="left"/>
      <w:pPr>
        <w:ind w:left="720" w:hanging="360"/>
      </w:pPr>
      <w:rPr>
        <w:rFonts w:ascii="Wingdings" w:hAnsi="Wingdings" w:hint="default"/>
        <w:sz w:val="21"/>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5CE74271"/>
    <w:multiLevelType w:val="hybridMultilevel"/>
    <w:tmpl w:val="3FB6A0C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5CF01CC0"/>
    <w:multiLevelType w:val="hybridMultilevel"/>
    <w:tmpl w:val="19F88C4C"/>
    <w:lvl w:ilvl="0" w:tplc="CA34E2BA">
      <w:start w:val="1"/>
      <w:numFmt w:val="bullet"/>
      <w:lvlText w:val=""/>
      <w:lvlJc w:val="left"/>
      <w:pPr>
        <w:ind w:left="1440" w:hanging="360"/>
      </w:pPr>
      <w:rPr>
        <w:rFonts w:ascii="Wingdings" w:hAnsi="Wingdings" w:hint="default"/>
        <w:sz w:val="21"/>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2" w15:restartNumberingAfterBreak="0">
    <w:nsid w:val="5E122387"/>
    <w:multiLevelType w:val="hybridMultilevel"/>
    <w:tmpl w:val="53FE957E"/>
    <w:lvl w:ilvl="0" w:tplc="CA34E2BA">
      <w:start w:val="1"/>
      <w:numFmt w:val="bullet"/>
      <w:lvlText w:val=""/>
      <w:lvlJc w:val="left"/>
      <w:pPr>
        <w:ind w:left="720" w:hanging="360"/>
      </w:pPr>
      <w:rPr>
        <w:rFonts w:ascii="Wingdings" w:hAnsi="Wingdings" w:hint="default"/>
        <w:sz w:val="21"/>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5FD12F5C"/>
    <w:multiLevelType w:val="hybridMultilevel"/>
    <w:tmpl w:val="47CE0CEA"/>
    <w:lvl w:ilvl="0" w:tplc="161699A0">
      <w:start w:val="2"/>
      <w:numFmt w:val="bullet"/>
      <w:lvlText w:val="-"/>
      <w:lvlJc w:val="left"/>
      <w:pPr>
        <w:ind w:left="1440" w:hanging="360"/>
      </w:pPr>
      <w:rPr>
        <w:rFonts w:ascii="BookmanOldStyle" w:eastAsia="Calibri" w:hAnsi="BookmanOldStyle" w:cs="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44" w15:restartNumberingAfterBreak="0">
    <w:nsid w:val="606C6CAA"/>
    <w:multiLevelType w:val="hybridMultilevel"/>
    <w:tmpl w:val="58E48460"/>
    <w:lvl w:ilvl="0" w:tplc="0C0C0001">
      <w:start w:val="1"/>
      <w:numFmt w:val="bullet"/>
      <w:lvlText w:val=""/>
      <w:lvlJc w:val="left"/>
      <w:pPr>
        <w:ind w:left="720" w:hanging="360"/>
      </w:pPr>
      <w:rPr>
        <w:rFonts w:ascii="Symbol" w:hAnsi="Symbol" w:hint="default"/>
        <w:color w:val="auto"/>
      </w:rPr>
    </w:lvl>
    <w:lvl w:ilvl="1" w:tplc="8076BA1E">
      <w:start w:val="1"/>
      <w:numFmt w:val="bullet"/>
      <w:lvlText w:val=""/>
      <w:lvlJc w:val="left"/>
      <w:pPr>
        <w:ind w:left="1440" w:hanging="360"/>
      </w:pPr>
      <w:rPr>
        <w:rFonts w:ascii="Symbol" w:hAnsi="Symbol" w:hint="default"/>
        <w:color w:val="auto"/>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5" w15:restartNumberingAfterBreak="0">
    <w:nsid w:val="69937527"/>
    <w:multiLevelType w:val="hybridMultilevel"/>
    <w:tmpl w:val="458A5326"/>
    <w:lvl w:ilvl="0" w:tplc="648478CE">
      <w:start w:val="2"/>
      <w:numFmt w:val="bullet"/>
      <w:lvlText w:val="-"/>
      <w:lvlJc w:val="left"/>
      <w:pPr>
        <w:ind w:left="720" w:hanging="360"/>
      </w:pPr>
      <w:rPr>
        <w:rFonts w:ascii="BookmanOldStyle" w:eastAsia="Calibri" w:hAnsi="BookmanOldStyle" w:cs="Wingdings"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6" w15:restartNumberingAfterBreak="0">
    <w:nsid w:val="6C4555E2"/>
    <w:multiLevelType w:val="hybridMultilevel"/>
    <w:tmpl w:val="C3FE9828"/>
    <w:lvl w:ilvl="0" w:tplc="CA34E2BA">
      <w:start w:val="1"/>
      <w:numFmt w:val="bullet"/>
      <w:lvlText w:val=""/>
      <w:lvlJc w:val="left"/>
      <w:pPr>
        <w:ind w:left="720" w:hanging="360"/>
      </w:pPr>
      <w:rPr>
        <w:rFonts w:ascii="Wingdings" w:hAnsi="Wingdings" w:hint="default"/>
        <w:sz w:val="21"/>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7" w15:restartNumberingAfterBreak="0">
    <w:nsid w:val="6CA67D4A"/>
    <w:multiLevelType w:val="hybridMultilevel"/>
    <w:tmpl w:val="BF8E401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8" w15:restartNumberingAfterBreak="0">
    <w:nsid w:val="6E75447C"/>
    <w:multiLevelType w:val="hybridMultilevel"/>
    <w:tmpl w:val="159209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9" w15:restartNumberingAfterBreak="0">
    <w:nsid w:val="6EFF0046"/>
    <w:multiLevelType w:val="hybridMultilevel"/>
    <w:tmpl w:val="3528A59A"/>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0" w15:restartNumberingAfterBreak="0">
    <w:nsid w:val="6F3F0E05"/>
    <w:multiLevelType w:val="multilevel"/>
    <w:tmpl w:val="0FCE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08B5F3D"/>
    <w:multiLevelType w:val="hybridMultilevel"/>
    <w:tmpl w:val="63C29474"/>
    <w:lvl w:ilvl="0" w:tplc="AD90EBEE">
      <w:start w:val="1"/>
      <w:numFmt w:val="decimal"/>
      <w:lvlText w:val="%1."/>
      <w:lvlJc w:val="left"/>
      <w:pPr>
        <w:ind w:left="720" w:hanging="360"/>
      </w:pPr>
      <w:rPr>
        <w:color w:val="auto"/>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2" w15:restartNumberingAfterBreak="0">
    <w:nsid w:val="714B24D8"/>
    <w:multiLevelType w:val="hybridMultilevel"/>
    <w:tmpl w:val="39667C24"/>
    <w:lvl w:ilvl="0" w:tplc="0C0C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3" w15:restartNumberingAfterBreak="0">
    <w:nsid w:val="72AD2FED"/>
    <w:multiLevelType w:val="hybridMultilevel"/>
    <w:tmpl w:val="75A4B22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4" w15:restartNumberingAfterBreak="0">
    <w:nsid w:val="744A062B"/>
    <w:multiLevelType w:val="hybridMultilevel"/>
    <w:tmpl w:val="7C0444DE"/>
    <w:lvl w:ilvl="0" w:tplc="161699A0">
      <w:start w:val="2"/>
      <w:numFmt w:val="bullet"/>
      <w:lvlText w:val="-"/>
      <w:lvlJc w:val="left"/>
      <w:pPr>
        <w:ind w:left="833" w:hanging="360"/>
      </w:pPr>
      <w:rPr>
        <w:rFonts w:ascii="BookmanOldStyle" w:eastAsia="Calibri" w:hAnsi="BookmanOldStyle" w:cs="Wingdings" w:hint="default"/>
      </w:rPr>
    </w:lvl>
    <w:lvl w:ilvl="1" w:tplc="0C0C0003" w:tentative="1">
      <w:start w:val="1"/>
      <w:numFmt w:val="bullet"/>
      <w:lvlText w:val="o"/>
      <w:lvlJc w:val="left"/>
      <w:pPr>
        <w:ind w:left="1553" w:hanging="360"/>
      </w:pPr>
      <w:rPr>
        <w:rFonts w:ascii="Courier New" w:hAnsi="Courier New" w:cs="Courier New" w:hint="default"/>
      </w:rPr>
    </w:lvl>
    <w:lvl w:ilvl="2" w:tplc="0C0C0005" w:tentative="1">
      <w:start w:val="1"/>
      <w:numFmt w:val="bullet"/>
      <w:lvlText w:val=""/>
      <w:lvlJc w:val="left"/>
      <w:pPr>
        <w:ind w:left="2273" w:hanging="360"/>
      </w:pPr>
      <w:rPr>
        <w:rFonts w:ascii="Wingdings" w:hAnsi="Wingdings" w:hint="default"/>
      </w:rPr>
    </w:lvl>
    <w:lvl w:ilvl="3" w:tplc="0C0C0001" w:tentative="1">
      <w:start w:val="1"/>
      <w:numFmt w:val="bullet"/>
      <w:lvlText w:val=""/>
      <w:lvlJc w:val="left"/>
      <w:pPr>
        <w:ind w:left="2993" w:hanging="360"/>
      </w:pPr>
      <w:rPr>
        <w:rFonts w:ascii="Symbol" w:hAnsi="Symbol" w:hint="default"/>
      </w:rPr>
    </w:lvl>
    <w:lvl w:ilvl="4" w:tplc="0C0C0003" w:tentative="1">
      <w:start w:val="1"/>
      <w:numFmt w:val="bullet"/>
      <w:lvlText w:val="o"/>
      <w:lvlJc w:val="left"/>
      <w:pPr>
        <w:ind w:left="3713" w:hanging="360"/>
      </w:pPr>
      <w:rPr>
        <w:rFonts w:ascii="Courier New" w:hAnsi="Courier New" w:cs="Courier New" w:hint="default"/>
      </w:rPr>
    </w:lvl>
    <w:lvl w:ilvl="5" w:tplc="0C0C0005" w:tentative="1">
      <w:start w:val="1"/>
      <w:numFmt w:val="bullet"/>
      <w:lvlText w:val=""/>
      <w:lvlJc w:val="left"/>
      <w:pPr>
        <w:ind w:left="4433" w:hanging="360"/>
      </w:pPr>
      <w:rPr>
        <w:rFonts w:ascii="Wingdings" w:hAnsi="Wingdings" w:hint="default"/>
      </w:rPr>
    </w:lvl>
    <w:lvl w:ilvl="6" w:tplc="0C0C0001" w:tentative="1">
      <w:start w:val="1"/>
      <w:numFmt w:val="bullet"/>
      <w:lvlText w:val=""/>
      <w:lvlJc w:val="left"/>
      <w:pPr>
        <w:ind w:left="5153" w:hanging="360"/>
      </w:pPr>
      <w:rPr>
        <w:rFonts w:ascii="Symbol" w:hAnsi="Symbol" w:hint="default"/>
      </w:rPr>
    </w:lvl>
    <w:lvl w:ilvl="7" w:tplc="0C0C0003" w:tentative="1">
      <w:start w:val="1"/>
      <w:numFmt w:val="bullet"/>
      <w:lvlText w:val="o"/>
      <w:lvlJc w:val="left"/>
      <w:pPr>
        <w:ind w:left="5873" w:hanging="360"/>
      </w:pPr>
      <w:rPr>
        <w:rFonts w:ascii="Courier New" w:hAnsi="Courier New" w:cs="Courier New" w:hint="default"/>
      </w:rPr>
    </w:lvl>
    <w:lvl w:ilvl="8" w:tplc="0C0C0005" w:tentative="1">
      <w:start w:val="1"/>
      <w:numFmt w:val="bullet"/>
      <w:lvlText w:val=""/>
      <w:lvlJc w:val="left"/>
      <w:pPr>
        <w:ind w:left="6593" w:hanging="360"/>
      </w:pPr>
      <w:rPr>
        <w:rFonts w:ascii="Wingdings" w:hAnsi="Wingdings" w:hint="default"/>
      </w:rPr>
    </w:lvl>
  </w:abstractNum>
  <w:abstractNum w:abstractNumId="55" w15:restartNumberingAfterBreak="0">
    <w:nsid w:val="744F51CC"/>
    <w:multiLevelType w:val="hybridMultilevel"/>
    <w:tmpl w:val="F55EBC6E"/>
    <w:lvl w:ilvl="0" w:tplc="0C0C000F">
      <w:start w:val="1"/>
      <w:numFmt w:val="decimal"/>
      <w:lvlText w:val="%1."/>
      <w:lvlJc w:val="left"/>
      <w:pPr>
        <w:ind w:left="720" w:hanging="360"/>
      </w:pPr>
      <w:rPr>
        <w:rFonts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6" w15:restartNumberingAfterBreak="0">
    <w:nsid w:val="74E30650"/>
    <w:multiLevelType w:val="hybridMultilevel"/>
    <w:tmpl w:val="BBA4110C"/>
    <w:lvl w:ilvl="0" w:tplc="8076BA1E">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7" w15:restartNumberingAfterBreak="0">
    <w:nsid w:val="7740321C"/>
    <w:multiLevelType w:val="hybridMultilevel"/>
    <w:tmpl w:val="36F81710"/>
    <w:lvl w:ilvl="0" w:tplc="0C0C000F">
      <w:start w:val="1"/>
      <w:numFmt w:val="decimal"/>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58" w15:restartNumberingAfterBreak="0">
    <w:nsid w:val="78F53400"/>
    <w:multiLevelType w:val="hybridMultilevel"/>
    <w:tmpl w:val="5EEE5A74"/>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9" w15:restartNumberingAfterBreak="0">
    <w:nsid w:val="7AC17E3B"/>
    <w:multiLevelType w:val="hybridMultilevel"/>
    <w:tmpl w:val="E0E6552A"/>
    <w:lvl w:ilvl="0" w:tplc="0C0C000D">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60" w15:restartNumberingAfterBreak="0">
    <w:nsid w:val="7B460E9F"/>
    <w:multiLevelType w:val="hybridMultilevel"/>
    <w:tmpl w:val="1376EDB4"/>
    <w:lvl w:ilvl="0" w:tplc="1DACD108">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1" w15:restartNumberingAfterBreak="0">
    <w:nsid w:val="7E5A0FB0"/>
    <w:multiLevelType w:val="hybridMultilevel"/>
    <w:tmpl w:val="2EE0BD92"/>
    <w:lvl w:ilvl="0" w:tplc="0C0C0003">
      <w:start w:val="1"/>
      <w:numFmt w:val="bullet"/>
      <w:lvlText w:val="o"/>
      <w:lvlJc w:val="left"/>
      <w:pPr>
        <w:ind w:left="1440" w:hanging="360"/>
      </w:pPr>
      <w:rPr>
        <w:rFonts w:ascii="Courier New" w:hAnsi="Courier New" w:cs="Courier New"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62" w15:restartNumberingAfterBreak="0">
    <w:nsid w:val="7F2D2B6F"/>
    <w:multiLevelType w:val="hybridMultilevel"/>
    <w:tmpl w:val="8F0C45F0"/>
    <w:lvl w:ilvl="0" w:tplc="0C0C0001">
      <w:start w:val="1"/>
      <w:numFmt w:val="bullet"/>
      <w:lvlText w:val=""/>
      <w:lvlJc w:val="left"/>
      <w:pPr>
        <w:ind w:left="720" w:hanging="360"/>
      </w:pPr>
      <w:rPr>
        <w:rFonts w:ascii="Symbol" w:hAnsi="Symbol" w:hint="default"/>
        <w:color w:val="auto"/>
      </w:rPr>
    </w:lvl>
    <w:lvl w:ilvl="1" w:tplc="8076BA1E">
      <w:start w:val="1"/>
      <w:numFmt w:val="bullet"/>
      <w:lvlText w:val=""/>
      <w:lvlJc w:val="left"/>
      <w:pPr>
        <w:ind w:left="1440" w:hanging="360"/>
      </w:pPr>
      <w:rPr>
        <w:rFonts w:ascii="Symbol" w:hAnsi="Symbol" w:hint="default"/>
        <w:color w:val="auto"/>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3" w15:restartNumberingAfterBreak="0">
    <w:nsid w:val="7FD616CD"/>
    <w:multiLevelType w:val="hybridMultilevel"/>
    <w:tmpl w:val="B7EA0EE4"/>
    <w:lvl w:ilvl="0" w:tplc="648478CE">
      <w:start w:val="2"/>
      <w:numFmt w:val="bullet"/>
      <w:lvlText w:val="-"/>
      <w:lvlJc w:val="left"/>
      <w:pPr>
        <w:ind w:left="720" w:hanging="360"/>
      </w:pPr>
      <w:rPr>
        <w:rFonts w:ascii="BookmanOldStyle" w:eastAsia="Calibri" w:hAnsi="BookmanOldStyle" w:cs="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222903280">
    <w:abstractNumId w:val="31"/>
  </w:num>
  <w:num w:numId="2" w16cid:durableId="1810779625">
    <w:abstractNumId w:val="21"/>
  </w:num>
  <w:num w:numId="3" w16cid:durableId="1426532420">
    <w:abstractNumId w:val="59"/>
  </w:num>
  <w:num w:numId="4" w16cid:durableId="420954603">
    <w:abstractNumId w:val="45"/>
  </w:num>
  <w:num w:numId="5" w16cid:durableId="2145660995">
    <w:abstractNumId w:val="63"/>
  </w:num>
  <w:num w:numId="6" w16cid:durableId="771239204">
    <w:abstractNumId w:val="32"/>
  </w:num>
  <w:num w:numId="7" w16cid:durableId="2088306910">
    <w:abstractNumId w:val="55"/>
    <w:lvlOverride w:ilvl="0">
      <w:startOverride w:val="1"/>
    </w:lvlOverride>
    <w:lvlOverride w:ilvl="1"/>
    <w:lvlOverride w:ilvl="2"/>
    <w:lvlOverride w:ilvl="3"/>
    <w:lvlOverride w:ilvl="4"/>
    <w:lvlOverride w:ilvl="5"/>
    <w:lvlOverride w:ilvl="6"/>
    <w:lvlOverride w:ilvl="7"/>
    <w:lvlOverride w:ilvl="8"/>
  </w:num>
  <w:num w:numId="8" w16cid:durableId="1357580799">
    <w:abstractNumId w:val="32"/>
    <w:lvlOverride w:ilvl="0">
      <w:startOverride w:val="1"/>
    </w:lvlOverride>
    <w:lvlOverride w:ilvl="1"/>
    <w:lvlOverride w:ilvl="2"/>
    <w:lvlOverride w:ilvl="3"/>
    <w:lvlOverride w:ilvl="4"/>
    <w:lvlOverride w:ilvl="5"/>
    <w:lvlOverride w:ilvl="6"/>
    <w:lvlOverride w:ilvl="7"/>
    <w:lvlOverride w:ilvl="8"/>
  </w:num>
  <w:num w:numId="9" w16cid:durableId="1592007878">
    <w:abstractNumId w:val="10"/>
  </w:num>
  <w:num w:numId="10" w16cid:durableId="1012535835">
    <w:abstractNumId w:val="53"/>
  </w:num>
  <w:num w:numId="11" w16cid:durableId="643393918">
    <w:abstractNumId w:val="9"/>
  </w:num>
  <w:num w:numId="12" w16cid:durableId="716272149">
    <w:abstractNumId w:val="51"/>
  </w:num>
  <w:num w:numId="13" w16cid:durableId="1511024139">
    <w:abstractNumId w:val="47"/>
  </w:num>
  <w:num w:numId="14" w16cid:durableId="1275479203">
    <w:abstractNumId w:val="13"/>
  </w:num>
  <w:num w:numId="15" w16cid:durableId="1462074679">
    <w:abstractNumId w:val="8"/>
  </w:num>
  <w:num w:numId="16" w16cid:durableId="1674988718">
    <w:abstractNumId w:val="19"/>
  </w:num>
  <w:num w:numId="17" w16cid:durableId="1483500819">
    <w:abstractNumId w:val="27"/>
  </w:num>
  <w:num w:numId="18" w16cid:durableId="750003194">
    <w:abstractNumId w:val="14"/>
  </w:num>
  <w:num w:numId="19" w16cid:durableId="862548659">
    <w:abstractNumId w:val="18"/>
  </w:num>
  <w:num w:numId="20" w16cid:durableId="1056664365">
    <w:abstractNumId w:val="11"/>
  </w:num>
  <w:num w:numId="21" w16cid:durableId="1835563458">
    <w:abstractNumId w:val="62"/>
  </w:num>
  <w:num w:numId="22" w16cid:durableId="1291014973">
    <w:abstractNumId w:val="44"/>
  </w:num>
  <w:num w:numId="23" w16cid:durableId="359164186">
    <w:abstractNumId w:val="60"/>
  </w:num>
  <w:num w:numId="24" w16cid:durableId="715617289">
    <w:abstractNumId w:val="29"/>
  </w:num>
  <w:num w:numId="25" w16cid:durableId="1967737446">
    <w:abstractNumId w:val="43"/>
  </w:num>
  <w:num w:numId="26" w16cid:durableId="1975138003">
    <w:abstractNumId w:val="48"/>
  </w:num>
  <w:num w:numId="27" w16cid:durableId="364522718">
    <w:abstractNumId w:val="3"/>
  </w:num>
  <w:num w:numId="28" w16cid:durableId="552540318">
    <w:abstractNumId w:val="37"/>
  </w:num>
  <w:num w:numId="29" w16cid:durableId="1219781374">
    <w:abstractNumId w:val="22"/>
  </w:num>
  <w:num w:numId="30" w16cid:durableId="1999115274">
    <w:abstractNumId w:val="57"/>
  </w:num>
  <w:num w:numId="31" w16cid:durableId="508761336">
    <w:abstractNumId w:val="36"/>
  </w:num>
  <w:num w:numId="32" w16cid:durableId="506947668">
    <w:abstractNumId w:val="58"/>
  </w:num>
  <w:num w:numId="33" w16cid:durableId="2125034666">
    <w:abstractNumId w:val="56"/>
  </w:num>
  <w:num w:numId="34" w16cid:durableId="2016415428">
    <w:abstractNumId w:val="16"/>
  </w:num>
  <w:num w:numId="35" w16cid:durableId="449401384">
    <w:abstractNumId w:val="12"/>
  </w:num>
  <w:num w:numId="36" w16cid:durableId="876550579">
    <w:abstractNumId w:val="41"/>
  </w:num>
  <w:num w:numId="37" w16cid:durableId="17632082">
    <w:abstractNumId w:val="61"/>
  </w:num>
  <w:num w:numId="38" w16cid:durableId="1871457307">
    <w:abstractNumId w:val="35"/>
  </w:num>
  <w:num w:numId="39" w16cid:durableId="1980841931">
    <w:abstractNumId w:val="4"/>
  </w:num>
  <w:num w:numId="40" w16cid:durableId="355693208">
    <w:abstractNumId w:val="52"/>
  </w:num>
  <w:num w:numId="41" w16cid:durableId="821237047">
    <w:abstractNumId w:val="2"/>
  </w:num>
  <w:num w:numId="42" w16cid:durableId="1986230517">
    <w:abstractNumId w:val="33"/>
  </w:num>
  <w:num w:numId="43" w16cid:durableId="1465192509">
    <w:abstractNumId w:val="25"/>
  </w:num>
  <w:num w:numId="44" w16cid:durableId="1362394527">
    <w:abstractNumId w:val="15"/>
  </w:num>
  <w:num w:numId="45" w16cid:durableId="1654946971">
    <w:abstractNumId w:val="7"/>
  </w:num>
  <w:num w:numId="46" w16cid:durableId="2069762511">
    <w:abstractNumId w:val="40"/>
  </w:num>
  <w:num w:numId="47" w16cid:durableId="921530744">
    <w:abstractNumId w:val="38"/>
  </w:num>
  <w:num w:numId="48" w16cid:durableId="791872402">
    <w:abstractNumId w:val="17"/>
  </w:num>
  <w:num w:numId="49" w16cid:durableId="942567593">
    <w:abstractNumId w:val="5"/>
  </w:num>
  <w:num w:numId="50" w16cid:durableId="1431707391">
    <w:abstractNumId w:val="39"/>
  </w:num>
  <w:num w:numId="51" w16cid:durableId="1890795636">
    <w:abstractNumId w:val="42"/>
  </w:num>
  <w:num w:numId="52" w16cid:durableId="1687366836">
    <w:abstractNumId w:val="0"/>
  </w:num>
  <w:num w:numId="53" w16cid:durableId="1099564761">
    <w:abstractNumId w:val="49"/>
  </w:num>
  <w:num w:numId="54" w16cid:durableId="1813252784">
    <w:abstractNumId w:val="26"/>
  </w:num>
  <w:num w:numId="55" w16cid:durableId="1537236351">
    <w:abstractNumId w:val="6"/>
  </w:num>
  <w:num w:numId="56" w16cid:durableId="181630000">
    <w:abstractNumId w:val="34"/>
  </w:num>
  <w:num w:numId="57" w16cid:durableId="1993217853">
    <w:abstractNumId w:val="50"/>
  </w:num>
  <w:num w:numId="58" w16cid:durableId="1683582745">
    <w:abstractNumId w:val="54"/>
  </w:num>
  <w:num w:numId="59" w16cid:durableId="842817753">
    <w:abstractNumId w:val="23"/>
  </w:num>
  <w:num w:numId="60" w16cid:durableId="353774490">
    <w:abstractNumId w:val="1"/>
  </w:num>
  <w:num w:numId="61" w16cid:durableId="1904563610">
    <w:abstractNumId w:val="28"/>
  </w:num>
  <w:num w:numId="62" w16cid:durableId="853568340">
    <w:abstractNumId w:val="30"/>
  </w:num>
  <w:num w:numId="63" w16cid:durableId="678433892">
    <w:abstractNumId w:val="24"/>
  </w:num>
  <w:num w:numId="64" w16cid:durableId="272833388">
    <w:abstractNumId w:val="20"/>
  </w:num>
  <w:num w:numId="65" w16cid:durableId="163440312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4A4"/>
    <w:rsid w:val="000007A2"/>
    <w:rsid w:val="00000EA3"/>
    <w:rsid w:val="00001A8E"/>
    <w:rsid w:val="000021AF"/>
    <w:rsid w:val="0000224F"/>
    <w:rsid w:val="00003370"/>
    <w:rsid w:val="0000445B"/>
    <w:rsid w:val="00004BF3"/>
    <w:rsid w:val="00006BDD"/>
    <w:rsid w:val="00011E3A"/>
    <w:rsid w:val="00015F79"/>
    <w:rsid w:val="0001647D"/>
    <w:rsid w:val="00016B5E"/>
    <w:rsid w:val="00020A3F"/>
    <w:rsid w:val="00022654"/>
    <w:rsid w:val="00024842"/>
    <w:rsid w:val="000249E6"/>
    <w:rsid w:val="00024D05"/>
    <w:rsid w:val="00025C3E"/>
    <w:rsid w:val="00025FDA"/>
    <w:rsid w:val="00026312"/>
    <w:rsid w:val="000302FE"/>
    <w:rsid w:val="00030725"/>
    <w:rsid w:val="00032B60"/>
    <w:rsid w:val="000341FF"/>
    <w:rsid w:val="00036318"/>
    <w:rsid w:val="0003723C"/>
    <w:rsid w:val="00040FC8"/>
    <w:rsid w:val="000432E6"/>
    <w:rsid w:val="0004616A"/>
    <w:rsid w:val="00047FF5"/>
    <w:rsid w:val="00050562"/>
    <w:rsid w:val="00050ABE"/>
    <w:rsid w:val="0005256C"/>
    <w:rsid w:val="000535CB"/>
    <w:rsid w:val="000546B1"/>
    <w:rsid w:val="000560D0"/>
    <w:rsid w:val="00060336"/>
    <w:rsid w:val="000605C6"/>
    <w:rsid w:val="00060914"/>
    <w:rsid w:val="00061197"/>
    <w:rsid w:val="0006203D"/>
    <w:rsid w:val="0006337A"/>
    <w:rsid w:val="00064541"/>
    <w:rsid w:val="000656CC"/>
    <w:rsid w:val="000667DD"/>
    <w:rsid w:val="00066BB8"/>
    <w:rsid w:val="00067720"/>
    <w:rsid w:val="00070C24"/>
    <w:rsid w:val="00071F01"/>
    <w:rsid w:val="00072967"/>
    <w:rsid w:val="00073564"/>
    <w:rsid w:val="00073F42"/>
    <w:rsid w:val="0007557B"/>
    <w:rsid w:val="000758ED"/>
    <w:rsid w:val="00077BC2"/>
    <w:rsid w:val="00081E14"/>
    <w:rsid w:val="000820C3"/>
    <w:rsid w:val="000825D9"/>
    <w:rsid w:val="000857B7"/>
    <w:rsid w:val="0008675A"/>
    <w:rsid w:val="00090A14"/>
    <w:rsid w:val="00090E7F"/>
    <w:rsid w:val="000914C9"/>
    <w:rsid w:val="0009184A"/>
    <w:rsid w:val="00093173"/>
    <w:rsid w:val="000932DF"/>
    <w:rsid w:val="0009360F"/>
    <w:rsid w:val="00094FE0"/>
    <w:rsid w:val="000950F1"/>
    <w:rsid w:val="00095880"/>
    <w:rsid w:val="000A1498"/>
    <w:rsid w:val="000A1859"/>
    <w:rsid w:val="000A5EE1"/>
    <w:rsid w:val="000B03F7"/>
    <w:rsid w:val="000B081A"/>
    <w:rsid w:val="000B6236"/>
    <w:rsid w:val="000B7520"/>
    <w:rsid w:val="000C163C"/>
    <w:rsid w:val="000C39FB"/>
    <w:rsid w:val="000C4133"/>
    <w:rsid w:val="000C4330"/>
    <w:rsid w:val="000C747F"/>
    <w:rsid w:val="000D0F2B"/>
    <w:rsid w:val="000D34E5"/>
    <w:rsid w:val="000D37A6"/>
    <w:rsid w:val="000D47DA"/>
    <w:rsid w:val="000D50A2"/>
    <w:rsid w:val="000D7D6E"/>
    <w:rsid w:val="000E13FA"/>
    <w:rsid w:val="000E2866"/>
    <w:rsid w:val="000E3557"/>
    <w:rsid w:val="000E36B6"/>
    <w:rsid w:val="000E3878"/>
    <w:rsid w:val="000E6266"/>
    <w:rsid w:val="000E62D0"/>
    <w:rsid w:val="000E6A42"/>
    <w:rsid w:val="000F0D24"/>
    <w:rsid w:val="000F1402"/>
    <w:rsid w:val="000F1B0D"/>
    <w:rsid w:val="000F2FF6"/>
    <w:rsid w:val="000F40E7"/>
    <w:rsid w:val="000F4EA8"/>
    <w:rsid w:val="000F4ECA"/>
    <w:rsid w:val="000F5362"/>
    <w:rsid w:val="000F59AF"/>
    <w:rsid w:val="000F5B53"/>
    <w:rsid w:val="000F60DB"/>
    <w:rsid w:val="000F7242"/>
    <w:rsid w:val="000F788C"/>
    <w:rsid w:val="001014EC"/>
    <w:rsid w:val="00101D3A"/>
    <w:rsid w:val="00101DAA"/>
    <w:rsid w:val="00102C29"/>
    <w:rsid w:val="00104392"/>
    <w:rsid w:val="00104641"/>
    <w:rsid w:val="00106289"/>
    <w:rsid w:val="001064E5"/>
    <w:rsid w:val="00111DD2"/>
    <w:rsid w:val="0011279F"/>
    <w:rsid w:val="00113BC9"/>
    <w:rsid w:val="00117467"/>
    <w:rsid w:val="00122F21"/>
    <w:rsid w:val="001236D5"/>
    <w:rsid w:val="00123BD9"/>
    <w:rsid w:val="00123D72"/>
    <w:rsid w:val="001253AD"/>
    <w:rsid w:val="0012543B"/>
    <w:rsid w:val="00125FB8"/>
    <w:rsid w:val="00131C0A"/>
    <w:rsid w:val="00134275"/>
    <w:rsid w:val="00134CD0"/>
    <w:rsid w:val="00135ADE"/>
    <w:rsid w:val="001369A8"/>
    <w:rsid w:val="00136CBA"/>
    <w:rsid w:val="00141F27"/>
    <w:rsid w:val="00142A4B"/>
    <w:rsid w:val="001435E0"/>
    <w:rsid w:val="00143EA6"/>
    <w:rsid w:val="00144176"/>
    <w:rsid w:val="001460FB"/>
    <w:rsid w:val="00146262"/>
    <w:rsid w:val="001473F4"/>
    <w:rsid w:val="0015126E"/>
    <w:rsid w:val="001549F4"/>
    <w:rsid w:val="0015529E"/>
    <w:rsid w:val="00155610"/>
    <w:rsid w:val="00156A5D"/>
    <w:rsid w:val="00157261"/>
    <w:rsid w:val="001602D0"/>
    <w:rsid w:val="00162ED8"/>
    <w:rsid w:val="0016351A"/>
    <w:rsid w:val="00163FA4"/>
    <w:rsid w:val="001640F5"/>
    <w:rsid w:val="0016448F"/>
    <w:rsid w:val="00164F8F"/>
    <w:rsid w:val="00165958"/>
    <w:rsid w:val="0016659D"/>
    <w:rsid w:val="00170659"/>
    <w:rsid w:val="00171AAF"/>
    <w:rsid w:val="00171C43"/>
    <w:rsid w:val="00171F61"/>
    <w:rsid w:val="00172811"/>
    <w:rsid w:val="0017616C"/>
    <w:rsid w:val="001775ED"/>
    <w:rsid w:val="001811CC"/>
    <w:rsid w:val="001832F8"/>
    <w:rsid w:val="00183EE6"/>
    <w:rsid w:val="0018526D"/>
    <w:rsid w:val="0018608B"/>
    <w:rsid w:val="00186785"/>
    <w:rsid w:val="00191B0E"/>
    <w:rsid w:val="00191F1E"/>
    <w:rsid w:val="001928FE"/>
    <w:rsid w:val="00194519"/>
    <w:rsid w:val="00195EA6"/>
    <w:rsid w:val="0019605B"/>
    <w:rsid w:val="00197876"/>
    <w:rsid w:val="001A0D9E"/>
    <w:rsid w:val="001A74E0"/>
    <w:rsid w:val="001B03DE"/>
    <w:rsid w:val="001B13B5"/>
    <w:rsid w:val="001B154C"/>
    <w:rsid w:val="001B174E"/>
    <w:rsid w:val="001B329E"/>
    <w:rsid w:val="001B480F"/>
    <w:rsid w:val="001B6E23"/>
    <w:rsid w:val="001B7AF3"/>
    <w:rsid w:val="001C19F2"/>
    <w:rsid w:val="001C26F6"/>
    <w:rsid w:val="001C3035"/>
    <w:rsid w:val="001C5294"/>
    <w:rsid w:val="001C5ED8"/>
    <w:rsid w:val="001C699B"/>
    <w:rsid w:val="001D105F"/>
    <w:rsid w:val="001D254F"/>
    <w:rsid w:val="001D29F5"/>
    <w:rsid w:val="001E01F3"/>
    <w:rsid w:val="001E07E5"/>
    <w:rsid w:val="001E08FC"/>
    <w:rsid w:val="001E0ED6"/>
    <w:rsid w:val="001E1C25"/>
    <w:rsid w:val="001E2183"/>
    <w:rsid w:val="001E3B1C"/>
    <w:rsid w:val="001E4982"/>
    <w:rsid w:val="001E5650"/>
    <w:rsid w:val="001F02BF"/>
    <w:rsid w:val="001F0879"/>
    <w:rsid w:val="001F0AAF"/>
    <w:rsid w:val="001F144C"/>
    <w:rsid w:val="00200543"/>
    <w:rsid w:val="00200A58"/>
    <w:rsid w:val="002027A5"/>
    <w:rsid w:val="00202863"/>
    <w:rsid w:val="00205D3F"/>
    <w:rsid w:val="002061DD"/>
    <w:rsid w:val="0020645A"/>
    <w:rsid w:val="00206E42"/>
    <w:rsid w:val="002073BC"/>
    <w:rsid w:val="00207C4B"/>
    <w:rsid w:val="00210BA2"/>
    <w:rsid w:val="00211538"/>
    <w:rsid w:val="00212BF0"/>
    <w:rsid w:val="00212DFD"/>
    <w:rsid w:val="00213E10"/>
    <w:rsid w:val="002143D9"/>
    <w:rsid w:val="002163DE"/>
    <w:rsid w:val="0022126E"/>
    <w:rsid w:val="00222451"/>
    <w:rsid w:val="00222611"/>
    <w:rsid w:val="0022264C"/>
    <w:rsid w:val="002242A1"/>
    <w:rsid w:val="00225DF3"/>
    <w:rsid w:val="00226867"/>
    <w:rsid w:val="0022783D"/>
    <w:rsid w:val="00227F86"/>
    <w:rsid w:val="00232B76"/>
    <w:rsid w:val="002335A5"/>
    <w:rsid w:val="00234FD3"/>
    <w:rsid w:val="00236563"/>
    <w:rsid w:val="0023787C"/>
    <w:rsid w:val="00237987"/>
    <w:rsid w:val="00240811"/>
    <w:rsid w:val="0024087F"/>
    <w:rsid w:val="00241A74"/>
    <w:rsid w:val="00243986"/>
    <w:rsid w:val="002462D0"/>
    <w:rsid w:val="0024680E"/>
    <w:rsid w:val="0024708B"/>
    <w:rsid w:val="002472A3"/>
    <w:rsid w:val="00251CB9"/>
    <w:rsid w:val="0025256E"/>
    <w:rsid w:val="002566FD"/>
    <w:rsid w:val="002572B6"/>
    <w:rsid w:val="00257E55"/>
    <w:rsid w:val="00261F35"/>
    <w:rsid w:val="002703DD"/>
    <w:rsid w:val="00270C7E"/>
    <w:rsid w:val="00271A14"/>
    <w:rsid w:val="00272B03"/>
    <w:rsid w:val="00274A91"/>
    <w:rsid w:val="00274D9C"/>
    <w:rsid w:val="002761B1"/>
    <w:rsid w:val="00277268"/>
    <w:rsid w:val="00277D28"/>
    <w:rsid w:val="00277E63"/>
    <w:rsid w:val="00281CF3"/>
    <w:rsid w:val="0028398E"/>
    <w:rsid w:val="00287749"/>
    <w:rsid w:val="00287BC0"/>
    <w:rsid w:val="00287D2B"/>
    <w:rsid w:val="0029087A"/>
    <w:rsid w:val="00292BC2"/>
    <w:rsid w:val="0029354E"/>
    <w:rsid w:val="00293E2B"/>
    <w:rsid w:val="0029526F"/>
    <w:rsid w:val="0029567A"/>
    <w:rsid w:val="00296F29"/>
    <w:rsid w:val="002A0109"/>
    <w:rsid w:val="002A20EE"/>
    <w:rsid w:val="002A34D2"/>
    <w:rsid w:val="002A5529"/>
    <w:rsid w:val="002A59D9"/>
    <w:rsid w:val="002A6236"/>
    <w:rsid w:val="002A77B5"/>
    <w:rsid w:val="002B06AC"/>
    <w:rsid w:val="002B1690"/>
    <w:rsid w:val="002B2E67"/>
    <w:rsid w:val="002B3279"/>
    <w:rsid w:val="002B7ACE"/>
    <w:rsid w:val="002C0E4E"/>
    <w:rsid w:val="002C481A"/>
    <w:rsid w:val="002C4CD0"/>
    <w:rsid w:val="002C7190"/>
    <w:rsid w:val="002D103D"/>
    <w:rsid w:val="002D2457"/>
    <w:rsid w:val="002D3493"/>
    <w:rsid w:val="002D3966"/>
    <w:rsid w:val="002D5630"/>
    <w:rsid w:val="002D5AA0"/>
    <w:rsid w:val="002D6F2C"/>
    <w:rsid w:val="002D73DF"/>
    <w:rsid w:val="002D7C3E"/>
    <w:rsid w:val="002D7C87"/>
    <w:rsid w:val="002E01B6"/>
    <w:rsid w:val="002E1F11"/>
    <w:rsid w:val="002E3EC6"/>
    <w:rsid w:val="002E4503"/>
    <w:rsid w:val="002F06A0"/>
    <w:rsid w:val="002F0A5C"/>
    <w:rsid w:val="002F7618"/>
    <w:rsid w:val="00305FB6"/>
    <w:rsid w:val="00311649"/>
    <w:rsid w:val="00313219"/>
    <w:rsid w:val="00315A01"/>
    <w:rsid w:val="003168B9"/>
    <w:rsid w:val="00320910"/>
    <w:rsid w:val="00330FF8"/>
    <w:rsid w:val="00331AD2"/>
    <w:rsid w:val="00332506"/>
    <w:rsid w:val="00332934"/>
    <w:rsid w:val="00332F3B"/>
    <w:rsid w:val="00335B87"/>
    <w:rsid w:val="00336AC0"/>
    <w:rsid w:val="00340338"/>
    <w:rsid w:val="003412B4"/>
    <w:rsid w:val="00341518"/>
    <w:rsid w:val="00345432"/>
    <w:rsid w:val="0034595E"/>
    <w:rsid w:val="00351720"/>
    <w:rsid w:val="00353E2B"/>
    <w:rsid w:val="00353E79"/>
    <w:rsid w:val="00353F21"/>
    <w:rsid w:val="003548B8"/>
    <w:rsid w:val="00354ABF"/>
    <w:rsid w:val="00355269"/>
    <w:rsid w:val="00355446"/>
    <w:rsid w:val="0035635A"/>
    <w:rsid w:val="0035642A"/>
    <w:rsid w:val="00356C59"/>
    <w:rsid w:val="003600EE"/>
    <w:rsid w:val="003635C9"/>
    <w:rsid w:val="003638CD"/>
    <w:rsid w:val="00366D23"/>
    <w:rsid w:val="00366DF6"/>
    <w:rsid w:val="0037172B"/>
    <w:rsid w:val="00374C3E"/>
    <w:rsid w:val="00374CB0"/>
    <w:rsid w:val="003753B4"/>
    <w:rsid w:val="003754A1"/>
    <w:rsid w:val="0037696F"/>
    <w:rsid w:val="00382316"/>
    <w:rsid w:val="003843F7"/>
    <w:rsid w:val="00384BBA"/>
    <w:rsid w:val="00385375"/>
    <w:rsid w:val="0038642F"/>
    <w:rsid w:val="0038682C"/>
    <w:rsid w:val="00386989"/>
    <w:rsid w:val="00386D91"/>
    <w:rsid w:val="003900B1"/>
    <w:rsid w:val="00395631"/>
    <w:rsid w:val="0039611A"/>
    <w:rsid w:val="00396537"/>
    <w:rsid w:val="0039714A"/>
    <w:rsid w:val="003A3FAD"/>
    <w:rsid w:val="003A4F86"/>
    <w:rsid w:val="003A5C9F"/>
    <w:rsid w:val="003A6A8B"/>
    <w:rsid w:val="003A77E8"/>
    <w:rsid w:val="003A782E"/>
    <w:rsid w:val="003A7851"/>
    <w:rsid w:val="003B0950"/>
    <w:rsid w:val="003B0F3D"/>
    <w:rsid w:val="003B1399"/>
    <w:rsid w:val="003B26AD"/>
    <w:rsid w:val="003B6159"/>
    <w:rsid w:val="003B64C5"/>
    <w:rsid w:val="003B6BF2"/>
    <w:rsid w:val="003B70EF"/>
    <w:rsid w:val="003B7F14"/>
    <w:rsid w:val="003C0083"/>
    <w:rsid w:val="003C107E"/>
    <w:rsid w:val="003C10F2"/>
    <w:rsid w:val="003C12DC"/>
    <w:rsid w:val="003C181B"/>
    <w:rsid w:val="003C1D1C"/>
    <w:rsid w:val="003C1DA6"/>
    <w:rsid w:val="003C765F"/>
    <w:rsid w:val="003D23FF"/>
    <w:rsid w:val="003D298D"/>
    <w:rsid w:val="003D2E2C"/>
    <w:rsid w:val="003D303E"/>
    <w:rsid w:val="003D374F"/>
    <w:rsid w:val="003D3C7C"/>
    <w:rsid w:val="003D68ED"/>
    <w:rsid w:val="003E13AE"/>
    <w:rsid w:val="003E1997"/>
    <w:rsid w:val="003E2323"/>
    <w:rsid w:val="003E317E"/>
    <w:rsid w:val="003E3DBD"/>
    <w:rsid w:val="003E4444"/>
    <w:rsid w:val="003E53AD"/>
    <w:rsid w:val="003E5FE2"/>
    <w:rsid w:val="003E6436"/>
    <w:rsid w:val="003F1EAD"/>
    <w:rsid w:val="003F2D09"/>
    <w:rsid w:val="003F3E2D"/>
    <w:rsid w:val="003F4DE7"/>
    <w:rsid w:val="003F4F49"/>
    <w:rsid w:val="003F5293"/>
    <w:rsid w:val="003F59EC"/>
    <w:rsid w:val="003F5EF8"/>
    <w:rsid w:val="003F66FB"/>
    <w:rsid w:val="003F6A7A"/>
    <w:rsid w:val="00400237"/>
    <w:rsid w:val="004025FF"/>
    <w:rsid w:val="00403156"/>
    <w:rsid w:val="004035D5"/>
    <w:rsid w:val="00404E2E"/>
    <w:rsid w:val="0040606B"/>
    <w:rsid w:val="004061FA"/>
    <w:rsid w:val="004149C8"/>
    <w:rsid w:val="00416E5D"/>
    <w:rsid w:val="00422737"/>
    <w:rsid w:val="00424927"/>
    <w:rsid w:val="00425696"/>
    <w:rsid w:val="00426242"/>
    <w:rsid w:val="004269B5"/>
    <w:rsid w:val="00426F3E"/>
    <w:rsid w:val="004277B6"/>
    <w:rsid w:val="004332B6"/>
    <w:rsid w:val="00433983"/>
    <w:rsid w:val="00433B3C"/>
    <w:rsid w:val="00437383"/>
    <w:rsid w:val="0044259D"/>
    <w:rsid w:val="0044275E"/>
    <w:rsid w:val="00443C76"/>
    <w:rsid w:val="004454A9"/>
    <w:rsid w:val="0044644F"/>
    <w:rsid w:val="00447B65"/>
    <w:rsid w:val="0045077C"/>
    <w:rsid w:val="00454CFF"/>
    <w:rsid w:val="0045677B"/>
    <w:rsid w:val="00456CC3"/>
    <w:rsid w:val="0045784C"/>
    <w:rsid w:val="004602A0"/>
    <w:rsid w:val="00460930"/>
    <w:rsid w:val="00460A22"/>
    <w:rsid w:val="00460E88"/>
    <w:rsid w:val="00461E1C"/>
    <w:rsid w:val="00462A9E"/>
    <w:rsid w:val="00464581"/>
    <w:rsid w:val="0046491D"/>
    <w:rsid w:val="00465478"/>
    <w:rsid w:val="00465B4C"/>
    <w:rsid w:val="0046725D"/>
    <w:rsid w:val="004727A2"/>
    <w:rsid w:val="004738DC"/>
    <w:rsid w:val="00473E1A"/>
    <w:rsid w:val="00474111"/>
    <w:rsid w:val="00474919"/>
    <w:rsid w:val="00474C86"/>
    <w:rsid w:val="0047557C"/>
    <w:rsid w:val="0048090B"/>
    <w:rsid w:val="004816DA"/>
    <w:rsid w:val="00483078"/>
    <w:rsid w:val="004842CC"/>
    <w:rsid w:val="00485B26"/>
    <w:rsid w:val="0048636F"/>
    <w:rsid w:val="00486B8B"/>
    <w:rsid w:val="00487C21"/>
    <w:rsid w:val="0049058B"/>
    <w:rsid w:val="00491CB8"/>
    <w:rsid w:val="00492643"/>
    <w:rsid w:val="004932DC"/>
    <w:rsid w:val="004938F1"/>
    <w:rsid w:val="00493B03"/>
    <w:rsid w:val="00494BA7"/>
    <w:rsid w:val="00495674"/>
    <w:rsid w:val="00495CFA"/>
    <w:rsid w:val="00497825"/>
    <w:rsid w:val="00497968"/>
    <w:rsid w:val="004A0DF7"/>
    <w:rsid w:val="004A138E"/>
    <w:rsid w:val="004A1503"/>
    <w:rsid w:val="004A2A24"/>
    <w:rsid w:val="004A32C5"/>
    <w:rsid w:val="004A5B3A"/>
    <w:rsid w:val="004A79BA"/>
    <w:rsid w:val="004B0E11"/>
    <w:rsid w:val="004B1AA5"/>
    <w:rsid w:val="004B1E4D"/>
    <w:rsid w:val="004B2204"/>
    <w:rsid w:val="004B2278"/>
    <w:rsid w:val="004B317E"/>
    <w:rsid w:val="004B3D4C"/>
    <w:rsid w:val="004B42B6"/>
    <w:rsid w:val="004B4895"/>
    <w:rsid w:val="004B62FC"/>
    <w:rsid w:val="004B6771"/>
    <w:rsid w:val="004C10B8"/>
    <w:rsid w:val="004C175F"/>
    <w:rsid w:val="004C237E"/>
    <w:rsid w:val="004C247B"/>
    <w:rsid w:val="004C3A7B"/>
    <w:rsid w:val="004C5704"/>
    <w:rsid w:val="004C582D"/>
    <w:rsid w:val="004C6939"/>
    <w:rsid w:val="004C6B3B"/>
    <w:rsid w:val="004C6E7E"/>
    <w:rsid w:val="004D10DB"/>
    <w:rsid w:val="004D20A6"/>
    <w:rsid w:val="004D260C"/>
    <w:rsid w:val="004D3A89"/>
    <w:rsid w:val="004D3B25"/>
    <w:rsid w:val="004D593D"/>
    <w:rsid w:val="004D677A"/>
    <w:rsid w:val="004D6ACC"/>
    <w:rsid w:val="004D7FB1"/>
    <w:rsid w:val="004E04A5"/>
    <w:rsid w:val="004E11C7"/>
    <w:rsid w:val="004E18E0"/>
    <w:rsid w:val="004E1AD1"/>
    <w:rsid w:val="004E28A4"/>
    <w:rsid w:val="004E290A"/>
    <w:rsid w:val="004E558C"/>
    <w:rsid w:val="004E5B54"/>
    <w:rsid w:val="004E60A6"/>
    <w:rsid w:val="004E7657"/>
    <w:rsid w:val="004F0C16"/>
    <w:rsid w:val="004F1017"/>
    <w:rsid w:val="004F2ACC"/>
    <w:rsid w:val="004F3B53"/>
    <w:rsid w:val="004F4124"/>
    <w:rsid w:val="004F4819"/>
    <w:rsid w:val="00500BE5"/>
    <w:rsid w:val="005048E5"/>
    <w:rsid w:val="005063E6"/>
    <w:rsid w:val="00507AA7"/>
    <w:rsid w:val="00513C0F"/>
    <w:rsid w:val="00514FFB"/>
    <w:rsid w:val="00515268"/>
    <w:rsid w:val="00515547"/>
    <w:rsid w:val="0051570A"/>
    <w:rsid w:val="00521988"/>
    <w:rsid w:val="00521BED"/>
    <w:rsid w:val="00522FFF"/>
    <w:rsid w:val="00523C22"/>
    <w:rsid w:val="0052495B"/>
    <w:rsid w:val="00524A1A"/>
    <w:rsid w:val="00524FFB"/>
    <w:rsid w:val="00525D46"/>
    <w:rsid w:val="00525D6F"/>
    <w:rsid w:val="00527CB9"/>
    <w:rsid w:val="00527DA9"/>
    <w:rsid w:val="00527FC9"/>
    <w:rsid w:val="00530E70"/>
    <w:rsid w:val="00532580"/>
    <w:rsid w:val="00532A21"/>
    <w:rsid w:val="00535CC3"/>
    <w:rsid w:val="00535DB2"/>
    <w:rsid w:val="0053736C"/>
    <w:rsid w:val="00537937"/>
    <w:rsid w:val="00537C98"/>
    <w:rsid w:val="00537E9A"/>
    <w:rsid w:val="005424FE"/>
    <w:rsid w:val="005452D4"/>
    <w:rsid w:val="0054789A"/>
    <w:rsid w:val="005511B7"/>
    <w:rsid w:val="005524C0"/>
    <w:rsid w:val="00553C95"/>
    <w:rsid w:val="00554009"/>
    <w:rsid w:val="0055412D"/>
    <w:rsid w:val="00554708"/>
    <w:rsid w:val="00556EB3"/>
    <w:rsid w:val="0055749F"/>
    <w:rsid w:val="005575B3"/>
    <w:rsid w:val="005605C4"/>
    <w:rsid w:val="00563A21"/>
    <w:rsid w:val="0056423A"/>
    <w:rsid w:val="00564394"/>
    <w:rsid w:val="00565459"/>
    <w:rsid w:val="005659E5"/>
    <w:rsid w:val="00573104"/>
    <w:rsid w:val="00575A52"/>
    <w:rsid w:val="00576BDD"/>
    <w:rsid w:val="005776F7"/>
    <w:rsid w:val="00577B7F"/>
    <w:rsid w:val="00577FA3"/>
    <w:rsid w:val="005822A5"/>
    <w:rsid w:val="00583582"/>
    <w:rsid w:val="00584681"/>
    <w:rsid w:val="005854DF"/>
    <w:rsid w:val="00585BB2"/>
    <w:rsid w:val="00592468"/>
    <w:rsid w:val="00593F58"/>
    <w:rsid w:val="00595566"/>
    <w:rsid w:val="00596E47"/>
    <w:rsid w:val="005A2B51"/>
    <w:rsid w:val="005A3B33"/>
    <w:rsid w:val="005A5E1D"/>
    <w:rsid w:val="005A758F"/>
    <w:rsid w:val="005A7830"/>
    <w:rsid w:val="005B23AC"/>
    <w:rsid w:val="005B2B22"/>
    <w:rsid w:val="005B30F6"/>
    <w:rsid w:val="005B3364"/>
    <w:rsid w:val="005B4B52"/>
    <w:rsid w:val="005B55BC"/>
    <w:rsid w:val="005B60E8"/>
    <w:rsid w:val="005B6EC7"/>
    <w:rsid w:val="005B7EA1"/>
    <w:rsid w:val="005C022B"/>
    <w:rsid w:val="005C11E5"/>
    <w:rsid w:val="005C150A"/>
    <w:rsid w:val="005C1B75"/>
    <w:rsid w:val="005C3982"/>
    <w:rsid w:val="005C3F4E"/>
    <w:rsid w:val="005C4140"/>
    <w:rsid w:val="005C4E77"/>
    <w:rsid w:val="005C59F6"/>
    <w:rsid w:val="005C7997"/>
    <w:rsid w:val="005C79FC"/>
    <w:rsid w:val="005D0DFB"/>
    <w:rsid w:val="005D2969"/>
    <w:rsid w:val="005D2DB1"/>
    <w:rsid w:val="005D34F0"/>
    <w:rsid w:val="005D3B8F"/>
    <w:rsid w:val="005D3D48"/>
    <w:rsid w:val="005D4EC4"/>
    <w:rsid w:val="005D4FF9"/>
    <w:rsid w:val="005E0CB7"/>
    <w:rsid w:val="005E318E"/>
    <w:rsid w:val="005E3B38"/>
    <w:rsid w:val="005E451C"/>
    <w:rsid w:val="005E46DB"/>
    <w:rsid w:val="005E72D7"/>
    <w:rsid w:val="005F2338"/>
    <w:rsid w:val="005F234A"/>
    <w:rsid w:val="005F2A5C"/>
    <w:rsid w:val="005F304D"/>
    <w:rsid w:val="005F45C9"/>
    <w:rsid w:val="00603A4F"/>
    <w:rsid w:val="00603ACA"/>
    <w:rsid w:val="006043E2"/>
    <w:rsid w:val="00604718"/>
    <w:rsid w:val="00605159"/>
    <w:rsid w:val="0060699A"/>
    <w:rsid w:val="00606EF0"/>
    <w:rsid w:val="00607675"/>
    <w:rsid w:val="00610EE4"/>
    <w:rsid w:val="00611A71"/>
    <w:rsid w:val="00611DE9"/>
    <w:rsid w:val="00613BFE"/>
    <w:rsid w:val="00614EC5"/>
    <w:rsid w:val="0061566C"/>
    <w:rsid w:val="0061614C"/>
    <w:rsid w:val="00616450"/>
    <w:rsid w:val="00616ABC"/>
    <w:rsid w:val="0061724F"/>
    <w:rsid w:val="006210AC"/>
    <w:rsid w:val="006233BB"/>
    <w:rsid w:val="00624699"/>
    <w:rsid w:val="00625749"/>
    <w:rsid w:val="00625C41"/>
    <w:rsid w:val="006313FF"/>
    <w:rsid w:val="00631C6E"/>
    <w:rsid w:val="0063206E"/>
    <w:rsid w:val="00632E38"/>
    <w:rsid w:val="00632F5C"/>
    <w:rsid w:val="00635FF0"/>
    <w:rsid w:val="00636299"/>
    <w:rsid w:val="00636A93"/>
    <w:rsid w:val="00637034"/>
    <w:rsid w:val="0064122F"/>
    <w:rsid w:val="006414A3"/>
    <w:rsid w:val="00641C54"/>
    <w:rsid w:val="00642B2A"/>
    <w:rsid w:val="00642CA2"/>
    <w:rsid w:val="00643591"/>
    <w:rsid w:val="006442BE"/>
    <w:rsid w:val="0064754A"/>
    <w:rsid w:val="00650770"/>
    <w:rsid w:val="00651C5A"/>
    <w:rsid w:val="00652AB1"/>
    <w:rsid w:val="00655999"/>
    <w:rsid w:val="006560BF"/>
    <w:rsid w:val="006576E0"/>
    <w:rsid w:val="00660286"/>
    <w:rsid w:val="00660D61"/>
    <w:rsid w:val="006616DC"/>
    <w:rsid w:val="00661CD4"/>
    <w:rsid w:val="006625A1"/>
    <w:rsid w:val="006628A4"/>
    <w:rsid w:val="006636E9"/>
    <w:rsid w:val="00663BA8"/>
    <w:rsid w:val="00663EB3"/>
    <w:rsid w:val="0066490B"/>
    <w:rsid w:val="006656A6"/>
    <w:rsid w:val="00666ACC"/>
    <w:rsid w:val="00670520"/>
    <w:rsid w:val="006707C4"/>
    <w:rsid w:val="006741A5"/>
    <w:rsid w:val="00675445"/>
    <w:rsid w:val="00676E8F"/>
    <w:rsid w:val="00676F08"/>
    <w:rsid w:val="0068080D"/>
    <w:rsid w:val="00680E4A"/>
    <w:rsid w:val="00682CB7"/>
    <w:rsid w:val="006839A3"/>
    <w:rsid w:val="00683E88"/>
    <w:rsid w:val="00684A6F"/>
    <w:rsid w:val="0068594F"/>
    <w:rsid w:val="00686A05"/>
    <w:rsid w:val="006913D6"/>
    <w:rsid w:val="00695620"/>
    <w:rsid w:val="006A0E94"/>
    <w:rsid w:val="006A2D45"/>
    <w:rsid w:val="006A3550"/>
    <w:rsid w:val="006A6669"/>
    <w:rsid w:val="006A7437"/>
    <w:rsid w:val="006A7A3F"/>
    <w:rsid w:val="006B1736"/>
    <w:rsid w:val="006B1CC2"/>
    <w:rsid w:val="006B1DE8"/>
    <w:rsid w:val="006B1EA3"/>
    <w:rsid w:val="006B3458"/>
    <w:rsid w:val="006B4AAA"/>
    <w:rsid w:val="006B5E84"/>
    <w:rsid w:val="006B608C"/>
    <w:rsid w:val="006B6382"/>
    <w:rsid w:val="006B6F53"/>
    <w:rsid w:val="006C33B3"/>
    <w:rsid w:val="006C4A89"/>
    <w:rsid w:val="006C4AF2"/>
    <w:rsid w:val="006C4C33"/>
    <w:rsid w:val="006C547C"/>
    <w:rsid w:val="006D2109"/>
    <w:rsid w:val="006D30D2"/>
    <w:rsid w:val="006D5AA6"/>
    <w:rsid w:val="006E10ED"/>
    <w:rsid w:val="006E5D91"/>
    <w:rsid w:val="006F0504"/>
    <w:rsid w:val="006F16F3"/>
    <w:rsid w:val="006F2102"/>
    <w:rsid w:val="006F40E4"/>
    <w:rsid w:val="006F4555"/>
    <w:rsid w:val="006F525A"/>
    <w:rsid w:val="006F53F4"/>
    <w:rsid w:val="006F5E5F"/>
    <w:rsid w:val="006F61CF"/>
    <w:rsid w:val="006F62D7"/>
    <w:rsid w:val="006F6524"/>
    <w:rsid w:val="006F7DC9"/>
    <w:rsid w:val="006F7FA2"/>
    <w:rsid w:val="00702940"/>
    <w:rsid w:val="00702A21"/>
    <w:rsid w:val="0070369A"/>
    <w:rsid w:val="0070497F"/>
    <w:rsid w:val="00704EFD"/>
    <w:rsid w:val="00706903"/>
    <w:rsid w:val="007076C7"/>
    <w:rsid w:val="00710E6C"/>
    <w:rsid w:val="007113ED"/>
    <w:rsid w:val="007127AF"/>
    <w:rsid w:val="00712C24"/>
    <w:rsid w:val="00713119"/>
    <w:rsid w:val="00714A3D"/>
    <w:rsid w:val="00714F0E"/>
    <w:rsid w:val="0071547E"/>
    <w:rsid w:val="00716049"/>
    <w:rsid w:val="0071657D"/>
    <w:rsid w:val="00721E5B"/>
    <w:rsid w:val="00722A31"/>
    <w:rsid w:val="0072564B"/>
    <w:rsid w:val="00725BEA"/>
    <w:rsid w:val="007264AD"/>
    <w:rsid w:val="007278E1"/>
    <w:rsid w:val="00734B29"/>
    <w:rsid w:val="007362C2"/>
    <w:rsid w:val="007365B8"/>
    <w:rsid w:val="007372D1"/>
    <w:rsid w:val="007374C3"/>
    <w:rsid w:val="00737D4D"/>
    <w:rsid w:val="00740FDC"/>
    <w:rsid w:val="007440E8"/>
    <w:rsid w:val="007445F8"/>
    <w:rsid w:val="00746444"/>
    <w:rsid w:val="00746590"/>
    <w:rsid w:val="00750725"/>
    <w:rsid w:val="00752C8A"/>
    <w:rsid w:val="00753093"/>
    <w:rsid w:val="007532E5"/>
    <w:rsid w:val="00754AA1"/>
    <w:rsid w:val="00755D85"/>
    <w:rsid w:val="00756407"/>
    <w:rsid w:val="0075722E"/>
    <w:rsid w:val="007572B2"/>
    <w:rsid w:val="007604BF"/>
    <w:rsid w:val="0076068A"/>
    <w:rsid w:val="00763236"/>
    <w:rsid w:val="00763992"/>
    <w:rsid w:val="00767B5E"/>
    <w:rsid w:val="0077011D"/>
    <w:rsid w:val="007717D5"/>
    <w:rsid w:val="00772CBC"/>
    <w:rsid w:val="00774686"/>
    <w:rsid w:val="007748B7"/>
    <w:rsid w:val="007778C7"/>
    <w:rsid w:val="00780086"/>
    <w:rsid w:val="00781D48"/>
    <w:rsid w:val="00783001"/>
    <w:rsid w:val="0078302B"/>
    <w:rsid w:val="00784D1E"/>
    <w:rsid w:val="00785CF9"/>
    <w:rsid w:val="007869A3"/>
    <w:rsid w:val="007873A3"/>
    <w:rsid w:val="007907C8"/>
    <w:rsid w:val="00790A4D"/>
    <w:rsid w:val="00792952"/>
    <w:rsid w:val="00792D78"/>
    <w:rsid w:val="0079339B"/>
    <w:rsid w:val="00794CC4"/>
    <w:rsid w:val="0079518F"/>
    <w:rsid w:val="0079620F"/>
    <w:rsid w:val="00796445"/>
    <w:rsid w:val="007A0B9F"/>
    <w:rsid w:val="007A257A"/>
    <w:rsid w:val="007A3373"/>
    <w:rsid w:val="007A4690"/>
    <w:rsid w:val="007B00F4"/>
    <w:rsid w:val="007B095C"/>
    <w:rsid w:val="007B0ECE"/>
    <w:rsid w:val="007B14C0"/>
    <w:rsid w:val="007B6368"/>
    <w:rsid w:val="007B763A"/>
    <w:rsid w:val="007B763E"/>
    <w:rsid w:val="007C0B88"/>
    <w:rsid w:val="007C1242"/>
    <w:rsid w:val="007C24B1"/>
    <w:rsid w:val="007C27A0"/>
    <w:rsid w:val="007C6F79"/>
    <w:rsid w:val="007C721E"/>
    <w:rsid w:val="007D05E1"/>
    <w:rsid w:val="007D0A14"/>
    <w:rsid w:val="007D43CD"/>
    <w:rsid w:val="007D5222"/>
    <w:rsid w:val="007D5A83"/>
    <w:rsid w:val="007D5F0E"/>
    <w:rsid w:val="007D7E68"/>
    <w:rsid w:val="007E0F82"/>
    <w:rsid w:val="007E10D2"/>
    <w:rsid w:val="007E15AD"/>
    <w:rsid w:val="007E1DEA"/>
    <w:rsid w:val="007E784F"/>
    <w:rsid w:val="007F028F"/>
    <w:rsid w:val="007F566A"/>
    <w:rsid w:val="00803FC9"/>
    <w:rsid w:val="008056D3"/>
    <w:rsid w:val="00806489"/>
    <w:rsid w:val="00810023"/>
    <w:rsid w:val="00810FBA"/>
    <w:rsid w:val="00811697"/>
    <w:rsid w:val="008125FD"/>
    <w:rsid w:val="0081283F"/>
    <w:rsid w:val="00812ED9"/>
    <w:rsid w:val="00812F82"/>
    <w:rsid w:val="00814332"/>
    <w:rsid w:val="00817D67"/>
    <w:rsid w:val="00822514"/>
    <w:rsid w:val="00823671"/>
    <w:rsid w:val="00823867"/>
    <w:rsid w:val="008258D2"/>
    <w:rsid w:val="00832CF7"/>
    <w:rsid w:val="00834052"/>
    <w:rsid w:val="008340DD"/>
    <w:rsid w:val="00835BDE"/>
    <w:rsid w:val="00837D16"/>
    <w:rsid w:val="0084301F"/>
    <w:rsid w:val="008452E1"/>
    <w:rsid w:val="0084557D"/>
    <w:rsid w:val="0085024B"/>
    <w:rsid w:val="0085155A"/>
    <w:rsid w:val="00851DEC"/>
    <w:rsid w:val="008525DE"/>
    <w:rsid w:val="00856A92"/>
    <w:rsid w:val="0086420E"/>
    <w:rsid w:val="0086434A"/>
    <w:rsid w:val="00867666"/>
    <w:rsid w:val="008676DD"/>
    <w:rsid w:val="00870C62"/>
    <w:rsid w:val="00872375"/>
    <w:rsid w:val="00872BDA"/>
    <w:rsid w:val="00873290"/>
    <w:rsid w:val="00874195"/>
    <w:rsid w:val="00880A2B"/>
    <w:rsid w:val="00881DB4"/>
    <w:rsid w:val="008827CE"/>
    <w:rsid w:val="00882A2F"/>
    <w:rsid w:val="008833C2"/>
    <w:rsid w:val="00883D86"/>
    <w:rsid w:val="00884E38"/>
    <w:rsid w:val="00885A61"/>
    <w:rsid w:val="00887072"/>
    <w:rsid w:val="00887351"/>
    <w:rsid w:val="00887D9B"/>
    <w:rsid w:val="00890DD7"/>
    <w:rsid w:val="0089158D"/>
    <w:rsid w:val="00891704"/>
    <w:rsid w:val="008920D7"/>
    <w:rsid w:val="0089242C"/>
    <w:rsid w:val="00892498"/>
    <w:rsid w:val="008942C0"/>
    <w:rsid w:val="00894325"/>
    <w:rsid w:val="00894FDD"/>
    <w:rsid w:val="00895C5B"/>
    <w:rsid w:val="00897B13"/>
    <w:rsid w:val="008A209B"/>
    <w:rsid w:val="008A26C5"/>
    <w:rsid w:val="008A2E25"/>
    <w:rsid w:val="008A4064"/>
    <w:rsid w:val="008A5149"/>
    <w:rsid w:val="008A604D"/>
    <w:rsid w:val="008A63C8"/>
    <w:rsid w:val="008B0654"/>
    <w:rsid w:val="008B1CF4"/>
    <w:rsid w:val="008B2E2C"/>
    <w:rsid w:val="008B2E9D"/>
    <w:rsid w:val="008B4885"/>
    <w:rsid w:val="008B5362"/>
    <w:rsid w:val="008B73E7"/>
    <w:rsid w:val="008B7A9C"/>
    <w:rsid w:val="008C1363"/>
    <w:rsid w:val="008C23EC"/>
    <w:rsid w:val="008C269C"/>
    <w:rsid w:val="008C2E82"/>
    <w:rsid w:val="008C6455"/>
    <w:rsid w:val="008C7AB1"/>
    <w:rsid w:val="008D1F16"/>
    <w:rsid w:val="008D40A1"/>
    <w:rsid w:val="008D4CE1"/>
    <w:rsid w:val="008D73EB"/>
    <w:rsid w:val="008E01A2"/>
    <w:rsid w:val="008E0A8A"/>
    <w:rsid w:val="008E0B34"/>
    <w:rsid w:val="008E0F69"/>
    <w:rsid w:val="008E15E1"/>
    <w:rsid w:val="008E2452"/>
    <w:rsid w:val="008E3867"/>
    <w:rsid w:val="008E642E"/>
    <w:rsid w:val="008E66CB"/>
    <w:rsid w:val="008E75F9"/>
    <w:rsid w:val="008F26B8"/>
    <w:rsid w:val="008F3951"/>
    <w:rsid w:val="008F4D75"/>
    <w:rsid w:val="008F6ADB"/>
    <w:rsid w:val="00900481"/>
    <w:rsid w:val="00901064"/>
    <w:rsid w:val="009023AB"/>
    <w:rsid w:val="00902781"/>
    <w:rsid w:val="009054D1"/>
    <w:rsid w:val="009058F9"/>
    <w:rsid w:val="00906A8E"/>
    <w:rsid w:val="00913A07"/>
    <w:rsid w:val="0091460F"/>
    <w:rsid w:val="009153CE"/>
    <w:rsid w:val="00915959"/>
    <w:rsid w:val="0092179F"/>
    <w:rsid w:val="00922846"/>
    <w:rsid w:val="00922F51"/>
    <w:rsid w:val="009231D6"/>
    <w:rsid w:val="00923B03"/>
    <w:rsid w:val="00926FCE"/>
    <w:rsid w:val="009276E0"/>
    <w:rsid w:val="00927BE4"/>
    <w:rsid w:val="00931B8A"/>
    <w:rsid w:val="009341D2"/>
    <w:rsid w:val="00936392"/>
    <w:rsid w:val="0093666E"/>
    <w:rsid w:val="009367DF"/>
    <w:rsid w:val="00937BF5"/>
    <w:rsid w:val="00940401"/>
    <w:rsid w:val="00942C01"/>
    <w:rsid w:val="00942C0B"/>
    <w:rsid w:val="00942E1E"/>
    <w:rsid w:val="00943C13"/>
    <w:rsid w:val="0094436B"/>
    <w:rsid w:val="00946617"/>
    <w:rsid w:val="00950F4A"/>
    <w:rsid w:val="00951262"/>
    <w:rsid w:val="009518B7"/>
    <w:rsid w:val="00951D47"/>
    <w:rsid w:val="009528FA"/>
    <w:rsid w:val="00952A7D"/>
    <w:rsid w:val="00953E79"/>
    <w:rsid w:val="00954435"/>
    <w:rsid w:val="009559BE"/>
    <w:rsid w:val="00957A5D"/>
    <w:rsid w:val="00960FEC"/>
    <w:rsid w:val="00961226"/>
    <w:rsid w:val="009615FD"/>
    <w:rsid w:val="00961935"/>
    <w:rsid w:val="00962B82"/>
    <w:rsid w:val="00964ABF"/>
    <w:rsid w:val="00966034"/>
    <w:rsid w:val="0097064B"/>
    <w:rsid w:val="00970A29"/>
    <w:rsid w:val="009710E6"/>
    <w:rsid w:val="00971EA2"/>
    <w:rsid w:val="00972DBA"/>
    <w:rsid w:val="00973379"/>
    <w:rsid w:val="0097406D"/>
    <w:rsid w:val="00974964"/>
    <w:rsid w:val="00976386"/>
    <w:rsid w:val="00977EBF"/>
    <w:rsid w:val="0098076E"/>
    <w:rsid w:val="00981AF9"/>
    <w:rsid w:val="00982F90"/>
    <w:rsid w:val="0098372E"/>
    <w:rsid w:val="00985B33"/>
    <w:rsid w:val="00985C83"/>
    <w:rsid w:val="0099296A"/>
    <w:rsid w:val="009936A8"/>
    <w:rsid w:val="009938F1"/>
    <w:rsid w:val="0099498D"/>
    <w:rsid w:val="00996264"/>
    <w:rsid w:val="009A0DBA"/>
    <w:rsid w:val="009A12F0"/>
    <w:rsid w:val="009A22AE"/>
    <w:rsid w:val="009A23DD"/>
    <w:rsid w:val="009A26D8"/>
    <w:rsid w:val="009A2AEE"/>
    <w:rsid w:val="009A4E02"/>
    <w:rsid w:val="009A64B0"/>
    <w:rsid w:val="009A6846"/>
    <w:rsid w:val="009A7B22"/>
    <w:rsid w:val="009B0C99"/>
    <w:rsid w:val="009B206B"/>
    <w:rsid w:val="009B4495"/>
    <w:rsid w:val="009B6B1D"/>
    <w:rsid w:val="009B6EC6"/>
    <w:rsid w:val="009B70E0"/>
    <w:rsid w:val="009B7AB2"/>
    <w:rsid w:val="009C2824"/>
    <w:rsid w:val="009C2990"/>
    <w:rsid w:val="009C4794"/>
    <w:rsid w:val="009C47A4"/>
    <w:rsid w:val="009C4D14"/>
    <w:rsid w:val="009C53C6"/>
    <w:rsid w:val="009C6459"/>
    <w:rsid w:val="009C66D6"/>
    <w:rsid w:val="009C671B"/>
    <w:rsid w:val="009C68E0"/>
    <w:rsid w:val="009C6914"/>
    <w:rsid w:val="009D0416"/>
    <w:rsid w:val="009D0E83"/>
    <w:rsid w:val="009D3AD8"/>
    <w:rsid w:val="009D552F"/>
    <w:rsid w:val="009E096E"/>
    <w:rsid w:val="009E0F0B"/>
    <w:rsid w:val="009E15C5"/>
    <w:rsid w:val="009E2ABA"/>
    <w:rsid w:val="009E3042"/>
    <w:rsid w:val="009E4433"/>
    <w:rsid w:val="009E4A23"/>
    <w:rsid w:val="009E4BCD"/>
    <w:rsid w:val="009E6450"/>
    <w:rsid w:val="009E7BD6"/>
    <w:rsid w:val="009F0189"/>
    <w:rsid w:val="009F09BF"/>
    <w:rsid w:val="009F09D2"/>
    <w:rsid w:val="009F10CF"/>
    <w:rsid w:val="009F271A"/>
    <w:rsid w:val="009F2A15"/>
    <w:rsid w:val="009F477D"/>
    <w:rsid w:val="009F5F68"/>
    <w:rsid w:val="009F6284"/>
    <w:rsid w:val="009F6685"/>
    <w:rsid w:val="00A002C5"/>
    <w:rsid w:val="00A0374E"/>
    <w:rsid w:val="00A05855"/>
    <w:rsid w:val="00A07469"/>
    <w:rsid w:val="00A10617"/>
    <w:rsid w:val="00A1081F"/>
    <w:rsid w:val="00A10E2C"/>
    <w:rsid w:val="00A12C2F"/>
    <w:rsid w:val="00A133E9"/>
    <w:rsid w:val="00A15F69"/>
    <w:rsid w:val="00A16864"/>
    <w:rsid w:val="00A20240"/>
    <w:rsid w:val="00A23372"/>
    <w:rsid w:val="00A24189"/>
    <w:rsid w:val="00A24FF9"/>
    <w:rsid w:val="00A2699A"/>
    <w:rsid w:val="00A2740D"/>
    <w:rsid w:val="00A3084C"/>
    <w:rsid w:val="00A327DD"/>
    <w:rsid w:val="00A35ECF"/>
    <w:rsid w:val="00A36424"/>
    <w:rsid w:val="00A36956"/>
    <w:rsid w:val="00A42463"/>
    <w:rsid w:val="00A43113"/>
    <w:rsid w:val="00A43628"/>
    <w:rsid w:val="00A4391D"/>
    <w:rsid w:val="00A467D7"/>
    <w:rsid w:val="00A51AAE"/>
    <w:rsid w:val="00A52BD5"/>
    <w:rsid w:val="00A54C0B"/>
    <w:rsid w:val="00A54F66"/>
    <w:rsid w:val="00A5515E"/>
    <w:rsid w:val="00A57193"/>
    <w:rsid w:val="00A60120"/>
    <w:rsid w:val="00A60239"/>
    <w:rsid w:val="00A6605B"/>
    <w:rsid w:val="00A66D6B"/>
    <w:rsid w:val="00A671C2"/>
    <w:rsid w:val="00A734D3"/>
    <w:rsid w:val="00A737F1"/>
    <w:rsid w:val="00A746C3"/>
    <w:rsid w:val="00A76463"/>
    <w:rsid w:val="00A77502"/>
    <w:rsid w:val="00A77834"/>
    <w:rsid w:val="00A806DE"/>
    <w:rsid w:val="00A80939"/>
    <w:rsid w:val="00A81062"/>
    <w:rsid w:val="00A810DF"/>
    <w:rsid w:val="00A839E9"/>
    <w:rsid w:val="00A85756"/>
    <w:rsid w:val="00A86C18"/>
    <w:rsid w:val="00A878AB"/>
    <w:rsid w:val="00A90EFC"/>
    <w:rsid w:val="00A91173"/>
    <w:rsid w:val="00A91916"/>
    <w:rsid w:val="00A929F1"/>
    <w:rsid w:val="00A92B29"/>
    <w:rsid w:val="00A92E10"/>
    <w:rsid w:val="00A93713"/>
    <w:rsid w:val="00A97D29"/>
    <w:rsid w:val="00A97FD0"/>
    <w:rsid w:val="00AA074A"/>
    <w:rsid w:val="00AA102B"/>
    <w:rsid w:val="00AA1D92"/>
    <w:rsid w:val="00AA1FB3"/>
    <w:rsid w:val="00AA200B"/>
    <w:rsid w:val="00AA7D4C"/>
    <w:rsid w:val="00AB04F3"/>
    <w:rsid w:val="00AB1F1A"/>
    <w:rsid w:val="00AB2BF2"/>
    <w:rsid w:val="00AB3802"/>
    <w:rsid w:val="00AB477B"/>
    <w:rsid w:val="00AB584A"/>
    <w:rsid w:val="00AB5B62"/>
    <w:rsid w:val="00AB6713"/>
    <w:rsid w:val="00AB6C8F"/>
    <w:rsid w:val="00AC0872"/>
    <w:rsid w:val="00AC0C7C"/>
    <w:rsid w:val="00AC1E6B"/>
    <w:rsid w:val="00AC1F4B"/>
    <w:rsid w:val="00AC2328"/>
    <w:rsid w:val="00AC397C"/>
    <w:rsid w:val="00AC403D"/>
    <w:rsid w:val="00AD0B79"/>
    <w:rsid w:val="00AD0C57"/>
    <w:rsid w:val="00AD2D44"/>
    <w:rsid w:val="00AD3B83"/>
    <w:rsid w:val="00AD579A"/>
    <w:rsid w:val="00AD6CD4"/>
    <w:rsid w:val="00AD7EE1"/>
    <w:rsid w:val="00AE0623"/>
    <w:rsid w:val="00AE205B"/>
    <w:rsid w:val="00AE2075"/>
    <w:rsid w:val="00AE3FE9"/>
    <w:rsid w:val="00AE5D5F"/>
    <w:rsid w:val="00AF2EAA"/>
    <w:rsid w:val="00AF4C9F"/>
    <w:rsid w:val="00AF5362"/>
    <w:rsid w:val="00AF6F8A"/>
    <w:rsid w:val="00AF78ED"/>
    <w:rsid w:val="00B0019C"/>
    <w:rsid w:val="00B01F34"/>
    <w:rsid w:val="00B01F6E"/>
    <w:rsid w:val="00B0207F"/>
    <w:rsid w:val="00B03581"/>
    <w:rsid w:val="00B04472"/>
    <w:rsid w:val="00B04D3E"/>
    <w:rsid w:val="00B07057"/>
    <w:rsid w:val="00B10848"/>
    <w:rsid w:val="00B10914"/>
    <w:rsid w:val="00B10E9D"/>
    <w:rsid w:val="00B12721"/>
    <w:rsid w:val="00B1402E"/>
    <w:rsid w:val="00B16491"/>
    <w:rsid w:val="00B178D5"/>
    <w:rsid w:val="00B17E21"/>
    <w:rsid w:val="00B208C1"/>
    <w:rsid w:val="00B208FD"/>
    <w:rsid w:val="00B21028"/>
    <w:rsid w:val="00B25CC0"/>
    <w:rsid w:val="00B313A2"/>
    <w:rsid w:val="00B318BB"/>
    <w:rsid w:val="00B3286A"/>
    <w:rsid w:val="00B34BDA"/>
    <w:rsid w:val="00B3562C"/>
    <w:rsid w:val="00B4151A"/>
    <w:rsid w:val="00B41578"/>
    <w:rsid w:val="00B41AA1"/>
    <w:rsid w:val="00B41F7D"/>
    <w:rsid w:val="00B41FD9"/>
    <w:rsid w:val="00B42E09"/>
    <w:rsid w:val="00B45D44"/>
    <w:rsid w:val="00B465EF"/>
    <w:rsid w:val="00B51C9C"/>
    <w:rsid w:val="00B52408"/>
    <w:rsid w:val="00B52635"/>
    <w:rsid w:val="00B53ED5"/>
    <w:rsid w:val="00B550FC"/>
    <w:rsid w:val="00B604D4"/>
    <w:rsid w:val="00B60B9D"/>
    <w:rsid w:val="00B64A38"/>
    <w:rsid w:val="00B656F0"/>
    <w:rsid w:val="00B66972"/>
    <w:rsid w:val="00B67A46"/>
    <w:rsid w:val="00B71C37"/>
    <w:rsid w:val="00B74264"/>
    <w:rsid w:val="00B754ED"/>
    <w:rsid w:val="00B76ACF"/>
    <w:rsid w:val="00B76B19"/>
    <w:rsid w:val="00B77788"/>
    <w:rsid w:val="00B80244"/>
    <w:rsid w:val="00B84554"/>
    <w:rsid w:val="00B85468"/>
    <w:rsid w:val="00B85B6A"/>
    <w:rsid w:val="00B87660"/>
    <w:rsid w:val="00B914C2"/>
    <w:rsid w:val="00B924ED"/>
    <w:rsid w:val="00B93030"/>
    <w:rsid w:val="00B93DA6"/>
    <w:rsid w:val="00B93E41"/>
    <w:rsid w:val="00B94455"/>
    <w:rsid w:val="00B94795"/>
    <w:rsid w:val="00B95096"/>
    <w:rsid w:val="00B9677E"/>
    <w:rsid w:val="00BA0FAD"/>
    <w:rsid w:val="00BA1677"/>
    <w:rsid w:val="00BA17D4"/>
    <w:rsid w:val="00BA3463"/>
    <w:rsid w:val="00BA3B94"/>
    <w:rsid w:val="00BA3C1F"/>
    <w:rsid w:val="00BA5F62"/>
    <w:rsid w:val="00BA6100"/>
    <w:rsid w:val="00BB07AC"/>
    <w:rsid w:val="00BB08F8"/>
    <w:rsid w:val="00BB1B92"/>
    <w:rsid w:val="00BB42C6"/>
    <w:rsid w:val="00BB75A4"/>
    <w:rsid w:val="00BB7FE9"/>
    <w:rsid w:val="00BC0129"/>
    <w:rsid w:val="00BC0ED4"/>
    <w:rsid w:val="00BC35E2"/>
    <w:rsid w:val="00BC3B0C"/>
    <w:rsid w:val="00BC4456"/>
    <w:rsid w:val="00BC5EA4"/>
    <w:rsid w:val="00BC5F03"/>
    <w:rsid w:val="00BC7C1B"/>
    <w:rsid w:val="00BD2553"/>
    <w:rsid w:val="00BD41BA"/>
    <w:rsid w:val="00BD4334"/>
    <w:rsid w:val="00BD5A5A"/>
    <w:rsid w:val="00BD7697"/>
    <w:rsid w:val="00BE026C"/>
    <w:rsid w:val="00BE0627"/>
    <w:rsid w:val="00BE0681"/>
    <w:rsid w:val="00BE3FC8"/>
    <w:rsid w:val="00BE491B"/>
    <w:rsid w:val="00BE4FF1"/>
    <w:rsid w:val="00BE572A"/>
    <w:rsid w:val="00BF0992"/>
    <w:rsid w:val="00BF1650"/>
    <w:rsid w:val="00BF1E7D"/>
    <w:rsid w:val="00BF6E7C"/>
    <w:rsid w:val="00BF75D5"/>
    <w:rsid w:val="00C007A6"/>
    <w:rsid w:val="00C01418"/>
    <w:rsid w:val="00C029A9"/>
    <w:rsid w:val="00C02A0D"/>
    <w:rsid w:val="00C03171"/>
    <w:rsid w:val="00C0349E"/>
    <w:rsid w:val="00C04342"/>
    <w:rsid w:val="00C07181"/>
    <w:rsid w:val="00C11793"/>
    <w:rsid w:val="00C1210C"/>
    <w:rsid w:val="00C138FE"/>
    <w:rsid w:val="00C13F85"/>
    <w:rsid w:val="00C147D3"/>
    <w:rsid w:val="00C14BC9"/>
    <w:rsid w:val="00C15255"/>
    <w:rsid w:val="00C152D0"/>
    <w:rsid w:val="00C17F7A"/>
    <w:rsid w:val="00C21E9F"/>
    <w:rsid w:val="00C22D6A"/>
    <w:rsid w:val="00C23092"/>
    <w:rsid w:val="00C248D4"/>
    <w:rsid w:val="00C26B11"/>
    <w:rsid w:val="00C27C72"/>
    <w:rsid w:val="00C30D9F"/>
    <w:rsid w:val="00C317EF"/>
    <w:rsid w:val="00C32E0F"/>
    <w:rsid w:val="00C33F5E"/>
    <w:rsid w:val="00C3594C"/>
    <w:rsid w:val="00C35B55"/>
    <w:rsid w:val="00C36618"/>
    <w:rsid w:val="00C36944"/>
    <w:rsid w:val="00C372E6"/>
    <w:rsid w:val="00C42BB1"/>
    <w:rsid w:val="00C449FD"/>
    <w:rsid w:val="00C44E68"/>
    <w:rsid w:val="00C44FE8"/>
    <w:rsid w:val="00C45501"/>
    <w:rsid w:val="00C45C10"/>
    <w:rsid w:val="00C4697D"/>
    <w:rsid w:val="00C51F9B"/>
    <w:rsid w:val="00C52340"/>
    <w:rsid w:val="00C52C04"/>
    <w:rsid w:val="00C5352B"/>
    <w:rsid w:val="00C53589"/>
    <w:rsid w:val="00C55D6F"/>
    <w:rsid w:val="00C55F5C"/>
    <w:rsid w:val="00C5651A"/>
    <w:rsid w:val="00C57195"/>
    <w:rsid w:val="00C64A9B"/>
    <w:rsid w:val="00C65DF1"/>
    <w:rsid w:val="00C66C87"/>
    <w:rsid w:val="00C66EBA"/>
    <w:rsid w:val="00C66ECB"/>
    <w:rsid w:val="00C671C2"/>
    <w:rsid w:val="00C70C15"/>
    <w:rsid w:val="00C7285F"/>
    <w:rsid w:val="00C7294A"/>
    <w:rsid w:val="00C72C4A"/>
    <w:rsid w:val="00C74586"/>
    <w:rsid w:val="00C74E26"/>
    <w:rsid w:val="00C75246"/>
    <w:rsid w:val="00C75857"/>
    <w:rsid w:val="00C75AAA"/>
    <w:rsid w:val="00C80577"/>
    <w:rsid w:val="00C80D3A"/>
    <w:rsid w:val="00C84EC6"/>
    <w:rsid w:val="00C929D9"/>
    <w:rsid w:val="00C92D45"/>
    <w:rsid w:val="00C942FF"/>
    <w:rsid w:val="00C9500F"/>
    <w:rsid w:val="00C956CF"/>
    <w:rsid w:val="00C97AB6"/>
    <w:rsid w:val="00C97E94"/>
    <w:rsid w:val="00CA0755"/>
    <w:rsid w:val="00CA67DD"/>
    <w:rsid w:val="00CA77B2"/>
    <w:rsid w:val="00CA7AD1"/>
    <w:rsid w:val="00CA7B51"/>
    <w:rsid w:val="00CB0BD5"/>
    <w:rsid w:val="00CB274A"/>
    <w:rsid w:val="00CB3C98"/>
    <w:rsid w:val="00CB4C19"/>
    <w:rsid w:val="00CC1D73"/>
    <w:rsid w:val="00CC3EFD"/>
    <w:rsid w:val="00CC3FC7"/>
    <w:rsid w:val="00CD339E"/>
    <w:rsid w:val="00CD39CA"/>
    <w:rsid w:val="00CD673E"/>
    <w:rsid w:val="00CD67F2"/>
    <w:rsid w:val="00CD6D9A"/>
    <w:rsid w:val="00CD7381"/>
    <w:rsid w:val="00CD7620"/>
    <w:rsid w:val="00CE008F"/>
    <w:rsid w:val="00CE7AC2"/>
    <w:rsid w:val="00CE7AE2"/>
    <w:rsid w:val="00CE7C4F"/>
    <w:rsid w:val="00CF2419"/>
    <w:rsid w:val="00CF31D1"/>
    <w:rsid w:val="00CF3B04"/>
    <w:rsid w:val="00CF5A2C"/>
    <w:rsid w:val="00CF7358"/>
    <w:rsid w:val="00CF79DE"/>
    <w:rsid w:val="00D00C0A"/>
    <w:rsid w:val="00D01664"/>
    <w:rsid w:val="00D02013"/>
    <w:rsid w:val="00D035E9"/>
    <w:rsid w:val="00D04436"/>
    <w:rsid w:val="00D05442"/>
    <w:rsid w:val="00D0692C"/>
    <w:rsid w:val="00D06AC6"/>
    <w:rsid w:val="00D06DA3"/>
    <w:rsid w:val="00D06F6E"/>
    <w:rsid w:val="00D11869"/>
    <w:rsid w:val="00D124F9"/>
    <w:rsid w:val="00D13C22"/>
    <w:rsid w:val="00D15FF5"/>
    <w:rsid w:val="00D16E38"/>
    <w:rsid w:val="00D20329"/>
    <w:rsid w:val="00D261AF"/>
    <w:rsid w:val="00D3059B"/>
    <w:rsid w:val="00D3274D"/>
    <w:rsid w:val="00D40BD5"/>
    <w:rsid w:val="00D4422A"/>
    <w:rsid w:val="00D45989"/>
    <w:rsid w:val="00D4715C"/>
    <w:rsid w:val="00D472E6"/>
    <w:rsid w:val="00D474B9"/>
    <w:rsid w:val="00D47A6E"/>
    <w:rsid w:val="00D47EC8"/>
    <w:rsid w:val="00D523CA"/>
    <w:rsid w:val="00D547AB"/>
    <w:rsid w:val="00D57A7F"/>
    <w:rsid w:val="00D61705"/>
    <w:rsid w:val="00D63843"/>
    <w:rsid w:val="00D6387B"/>
    <w:rsid w:val="00D645F0"/>
    <w:rsid w:val="00D67F2C"/>
    <w:rsid w:val="00D7097F"/>
    <w:rsid w:val="00D70B0F"/>
    <w:rsid w:val="00D71466"/>
    <w:rsid w:val="00D71B15"/>
    <w:rsid w:val="00D71E58"/>
    <w:rsid w:val="00D72484"/>
    <w:rsid w:val="00D74207"/>
    <w:rsid w:val="00D74399"/>
    <w:rsid w:val="00D74752"/>
    <w:rsid w:val="00D7511B"/>
    <w:rsid w:val="00D758D1"/>
    <w:rsid w:val="00D7699E"/>
    <w:rsid w:val="00D80D68"/>
    <w:rsid w:val="00D810A4"/>
    <w:rsid w:val="00D81E6D"/>
    <w:rsid w:val="00D83FD2"/>
    <w:rsid w:val="00D84046"/>
    <w:rsid w:val="00D8686B"/>
    <w:rsid w:val="00D87368"/>
    <w:rsid w:val="00D90D16"/>
    <w:rsid w:val="00D920D3"/>
    <w:rsid w:val="00D9336B"/>
    <w:rsid w:val="00D96A59"/>
    <w:rsid w:val="00D97A64"/>
    <w:rsid w:val="00D97B97"/>
    <w:rsid w:val="00DA0723"/>
    <w:rsid w:val="00DA09BB"/>
    <w:rsid w:val="00DA0AFB"/>
    <w:rsid w:val="00DA3029"/>
    <w:rsid w:val="00DA5051"/>
    <w:rsid w:val="00DA5455"/>
    <w:rsid w:val="00DA573E"/>
    <w:rsid w:val="00DA5D98"/>
    <w:rsid w:val="00DB0D8C"/>
    <w:rsid w:val="00DB2A60"/>
    <w:rsid w:val="00DB31D1"/>
    <w:rsid w:val="00DB401D"/>
    <w:rsid w:val="00DB49A9"/>
    <w:rsid w:val="00DB5B4F"/>
    <w:rsid w:val="00DB7B36"/>
    <w:rsid w:val="00DC13F0"/>
    <w:rsid w:val="00DC1B40"/>
    <w:rsid w:val="00DC2075"/>
    <w:rsid w:val="00DC268A"/>
    <w:rsid w:val="00DC2CBE"/>
    <w:rsid w:val="00DC3D62"/>
    <w:rsid w:val="00DC6598"/>
    <w:rsid w:val="00DD36BC"/>
    <w:rsid w:val="00DD3B88"/>
    <w:rsid w:val="00DD4362"/>
    <w:rsid w:val="00DD4A69"/>
    <w:rsid w:val="00DD50B5"/>
    <w:rsid w:val="00DE3993"/>
    <w:rsid w:val="00DE4201"/>
    <w:rsid w:val="00DE42B0"/>
    <w:rsid w:val="00DE73E1"/>
    <w:rsid w:val="00DF4A7E"/>
    <w:rsid w:val="00DF7E1A"/>
    <w:rsid w:val="00E03EDB"/>
    <w:rsid w:val="00E04497"/>
    <w:rsid w:val="00E049F9"/>
    <w:rsid w:val="00E04ADC"/>
    <w:rsid w:val="00E066A0"/>
    <w:rsid w:val="00E06DAA"/>
    <w:rsid w:val="00E10CD3"/>
    <w:rsid w:val="00E11092"/>
    <w:rsid w:val="00E11AB3"/>
    <w:rsid w:val="00E13A74"/>
    <w:rsid w:val="00E15F54"/>
    <w:rsid w:val="00E1703E"/>
    <w:rsid w:val="00E17B0A"/>
    <w:rsid w:val="00E20852"/>
    <w:rsid w:val="00E2379B"/>
    <w:rsid w:val="00E24503"/>
    <w:rsid w:val="00E25209"/>
    <w:rsid w:val="00E256E0"/>
    <w:rsid w:val="00E25828"/>
    <w:rsid w:val="00E25C66"/>
    <w:rsid w:val="00E27A3E"/>
    <w:rsid w:val="00E30602"/>
    <w:rsid w:val="00E318C3"/>
    <w:rsid w:val="00E336E1"/>
    <w:rsid w:val="00E3462B"/>
    <w:rsid w:val="00E34EB7"/>
    <w:rsid w:val="00E34F72"/>
    <w:rsid w:val="00E35EF2"/>
    <w:rsid w:val="00E36938"/>
    <w:rsid w:val="00E37834"/>
    <w:rsid w:val="00E40DED"/>
    <w:rsid w:val="00E40E06"/>
    <w:rsid w:val="00E42002"/>
    <w:rsid w:val="00E421A6"/>
    <w:rsid w:val="00E42738"/>
    <w:rsid w:val="00E4291B"/>
    <w:rsid w:val="00E46335"/>
    <w:rsid w:val="00E4640E"/>
    <w:rsid w:val="00E47ACA"/>
    <w:rsid w:val="00E515DB"/>
    <w:rsid w:val="00E52A69"/>
    <w:rsid w:val="00E55153"/>
    <w:rsid w:val="00E559F3"/>
    <w:rsid w:val="00E55CDD"/>
    <w:rsid w:val="00E55F7D"/>
    <w:rsid w:val="00E600A4"/>
    <w:rsid w:val="00E60C7D"/>
    <w:rsid w:val="00E60D4C"/>
    <w:rsid w:val="00E62E70"/>
    <w:rsid w:val="00E63016"/>
    <w:rsid w:val="00E6453E"/>
    <w:rsid w:val="00E654B8"/>
    <w:rsid w:val="00E65745"/>
    <w:rsid w:val="00E67583"/>
    <w:rsid w:val="00E70439"/>
    <w:rsid w:val="00E73B08"/>
    <w:rsid w:val="00E74D26"/>
    <w:rsid w:val="00E77E31"/>
    <w:rsid w:val="00E80429"/>
    <w:rsid w:val="00E81528"/>
    <w:rsid w:val="00E8245B"/>
    <w:rsid w:val="00E83345"/>
    <w:rsid w:val="00E83FFA"/>
    <w:rsid w:val="00E8527C"/>
    <w:rsid w:val="00E85642"/>
    <w:rsid w:val="00E85C84"/>
    <w:rsid w:val="00E86CC5"/>
    <w:rsid w:val="00E9108D"/>
    <w:rsid w:val="00E91580"/>
    <w:rsid w:val="00E92126"/>
    <w:rsid w:val="00E92888"/>
    <w:rsid w:val="00E9326F"/>
    <w:rsid w:val="00E9554E"/>
    <w:rsid w:val="00E95FC1"/>
    <w:rsid w:val="00E970BB"/>
    <w:rsid w:val="00E97A3C"/>
    <w:rsid w:val="00EA096A"/>
    <w:rsid w:val="00EA3096"/>
    <w:rsid w:val="00EA4F1B"/>
    <w:rsid w:val="00EA6258"/>
    <w:rsid w:val="00EA7EE5"/>
    <w:rsid w:val="00EB006D"/>
    <w:rsid w:val="00EB1496"/>
    <w:rsid w:val="00EB1E19"/>
    <w:rsid w:val="00EB4BE1"/>
    <w:rsid w:val="00EB5AAE"/>
    <w:rsid w:val="00EC51FC"/>
    <w:rsid w:val="00EC5892"/>
    <w:rsid w:val="00EC6216"/>
    <w:rsid w:val="00EC67A6"/>
    <w:rsid w:val="00EC6D48"/>
    <w:rsid w:val="00EC775B"/>
    <w:rsid w:val="00ED5347"/>
    <w:rsid w:val="00ED5EDB"/>
    <w:rsid w:val="00ED67B0"/>
    <w:rsid w:val="00ED7AC1"/>
    <w:rsid w:val="00EE332E"/>
    <w:rsid w:val="00EE4281"/>
    <w:rsid w:val="00EE5338"/>
    <w:rsid w:val="00EF195F"/>
    <w:rsid w:val="00EF24A4"/>
    <w:rsid w:val="00EF2C08"/>
    <w:rsid w:val="00EF2F51"/>
    <w:rsid w:val="00EF300C"/>
    <w:rsid w:val="00EF42DE"/>
    <w:rsid w:val="00EF45D2"/>
    <w:rsid w:val="00EF56AF"/>
    <w:rsid w:val="00EF5FC2"/>
    <w:rsid w:val="00F00191"/>
    <w:rsid w:val="00F00857"/>
    <w:rsid w:val="00F00DA1"/>
    <w:rsid w:val="00F01F1A"/>
    <w:rsid w:val="00F02489"/>
    <w:rsid w:val="00F04C69"/>
    <w:rsid w:val="00F05683"/>
    <w:rsid w:val="00F05DAB"/>
    <w:rsid w:val="00F10BAD"/>
    <w:rsid w:val="00F12DAE"/>
    <w:rsid w:val="00F13B9B"/>
    <w:rsid w:val="00F1419A"/>
    <w:rsid w:val="00F15976"/>
    <w:rsid w:val="00F20BDD"/>
    <w:rsid w:val="00F21F12"/>
    <w:rsid w:val="00F25C1F"/>
    <w:rsid w:val="00F26110"/>
    <w:rsid w:val="00F27E61"/>
    <w:rsid w:val="00F30CA0"/>
    <w:rsid w:val="00F32AB8"/>
    <w:rsid w:val="00F34477"/>
    <w:rsid w:val="00F346B6"/>
    <w:rsid w:val="00F35360"/>
    <w:rsid w:val="00F364EF"/>
    <w:rsid w:val="00F404C1"/>
    <w:rsid w:val="00F413AF"/>
    <w:rsid w:val="00F42428"/>
    <w:rsid w:val="00F43232"/>
    <w:rsid w:val="00F443EB"/>
    <w:rsid w:val="00F445EC"/>
    <w:rsid w:val="00F44774"/>
    <w:rsid w:val="00F46182"/>
    <w:rsid w:val="00F469FA"/>
    <w:rsid w:val="00F50FDB"/>
    <w:rsid w:val="00F5200B"/>
    <w:rsid w:val="00F52642"/>
    <w:rsid w:val="00F53CDE"/>
    <w:rsid w:val="00F54891"/>
    <w:rsid w:val="00F56953"/>
    <w:rsid w:val="00F60D46"/>
    <w:rsid w:val="00F62BBC"/>
    <w:rsid w:val="00F62D13"/>
    <w:rsid w:val="00F677BF"/>
    <w:rsid w:val="00F67BAA"/>
    <w:rsid w:val="00F67D3B"/>
    <w:rsid w:val="00F67E89"/>
    <w:rsid w:val="00F67EF4"/>
    <w:rsid w:val="00F719AB"/>
    <w:rsid w:val="00F71D08"/>
    <w:rsid w:val="00F72758"/>
    <w:rsid w:val="00F72FBD"/>
    <w:rsid w:val="00F73E32"/>
    <w:rsid w:val="00F7567B"/>
    <w:rsid w:val="00F779AD"/>
    <w:rsid w:val="00F80938"/>
    <w:rsid w:val="00F8148A"/>
    <w:rsid w:val="00F82C57"/>
    <w:rsid w:val="00F83789"/>
    <w:rsid w:val="00F8479D"/>
    <w:rsid w:val="00F84A1D"/>
    <w:rsid w:val="00F85075"/>
    <w:rsid w:val="00F85EBC"/>
    <w:rsid w:val="00F8666A"/>
    <w:rsid w:val="00F901FB"/>
    <w:rsid w:val="00F91160"/>
    <w:rsid w:val="00F9192B"/>
    <w:rsid w:val="00F91BF3"/>
    <w:rsid w:val="00F91D0F"/>
    <w:rsid w:val="00F928D1"/>
    <w:rsid w:val="00F9471C"/>
    <w:rsid w:val="00F94D62"/>
    <w:rsid w:val="00F96C66"/>
    <w:rsid w:val="00F96E68"/>
    <w:rsid w:val="00F970EE"/>
    <w:rsid w:val="00FA08BA"/>
    <w:rsid w:val="00FA0B14"/>
    <w:rsid w:val="00FA0D58"/>
    <w:rsid w:val="00FA16E6"/>
    <w:rsid w:val="00FA17D2"/>
    <w:rsid w:val="00FA1FD8"/>
    <w:rsid w:val="00FA359A"/>
    <w:rsid w:val="00FA3757"/>
    <w:rsid w:val="00FA3A08"/>
    <w:rsid w:val="00FA3E2C"/>
    <w:rsid w:val="00FA618A"/>
    <w:rsid w:val="00FB00DD"/>
    <w:rsid w:val="00FB1E09"/>
    <w:rsid w:val="00FB2C7E"/>
    <w:rsid w:val="00FB45D3"/>
    <w:rsid w:val="00FB4DEE"/>
    <w:rsid w:val="00FB51B2"/>
    <w:rsid w:val="00FB5E49"/>
    <w:rsid w:val="00FB6107"/>
    <w:rsid w:val="00FB6BBD"/>
    <w:rsid w:val="00FC00AD"/>
    <w:rsid w:val="00FC2249"/>
    <w:rsid w:val="00FC25F6"/>
    <w:rsid w:val="00FC313E"/>
    <w:rsid w:val="00FC497A"/>
    <w:rsid w:val="00FC4FD2"/>
    <w:rsid w:val="00FC53A8"/>
    <w:rsid w:val="00FC5689"/>
    <w:rsid w:val="00FC681E"/>
    <w:rsid w:val="00FC7639"/>
    <w:rsid w:val="00FD0256"/>
    <w:rsid w:val="00FD0583"/>
    <w:rsid w:val="00FD0ED6"/>
    <w:rsid w:val="00FD3DB2"/>
    <w:rsid w:val="00FD691D"/>
    <w:rsid w:val="00FE155F"/>
    <w:rsid w:val="00FE17D3"/>
    <w:rsid w:val="00FE1F51"/>
    <w:rsid w:val="00FE443D"/>
    <w:rsid w:val="00FE48AA"/>
    <w:rsid w:val="00FE5624"/>
    <w:rsid w:val="00FE5A64"/>
    <w:rsid w:val="00FE5D22"/>
    <w:rsid w:val="00FE5E89"/>
    <w:rsid w:val="00FF1573"/>
    <w:rsid w:val="00FF201D"/>
    <w:rsid w:val="00FF2AA8"/>
    <w:rsid w:val="00FF3CDB"/>
    <w:rsid w:val="00FF4A8A"/>
    <w:rsid w:val="00FF5D73"/>
    <w:rsid w:val="00FF5F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9A4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fr-CA"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F1B"/>
    <w:rPr>
      <w:rFonts w:asciiTheme="minorHAnsi" w:hAnsiTheme="minorHAnsi" w:cstheme="minorBidi"/>
    </w:rPr>
  </w:style>
  <w:style w:type="paragraph" w:styleId="Titre1">
    <w:name w:val="heading 1"/>
    <w:basedOn w:val="Normal"/>
    <w:link w:val="Titre1Car"/>
    <w:uiPriority w:val="9"/>
    <w:qFormat/>
    <w:rsid w:val="009A64B0"/>
    <w:pPr>
      <w:spacing w:before="100" w:beforeAutospacing="1" w:after="100" w:afterAutospacing="1" w:line="240" w:lineRule="auto"/>
      <w:outlineLvl w:val="0"/>
    </w:pPr>
    <w:rPr>
      <w:rFonts w:ascii="Times New Roman" w:eastAsia="Times New Roman" w:hAnsi="Times New Roman" w:cs="Tahoma"/>
      <w:b/>
      <w:bCs/>
      <w:kern w:val="36"/>
      <w:sz w:val="48"/>
      <w:szCs w:val="48"/>
      <w:lang w:eastAsia="fr-CA"/>
    </w:rPr>
  </w:style>
  <w:style w:type="paragraph" w:styleId="Titre2">
    <w:name w:val="heading 2"/>
    <w:basedOn w:val="Normal"/>
    <w:next w:val="Normal"/>
    <w:link w:val="Titre2Car"/>
    <w:uiPriority w:val="9"/>
    <w:semiHidden/>
    <w:unhideWhenUsed/>
    <w:qFormat/>
    <w:rsid w:val="00772CB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7076C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64581"/>
    <w:pPr>
      <w:ind w:left="720"/>
      <w:contextualSpacing/>
    </w:pPr>
  </w:style>
  <w:style w:type="character" w:styleId="Hyperlien">
    <w:name w:val="Hyperlink"/>
    <w:uiPriority w:val="99"/>
    <w:unhideWhenUsed/>
    <w:rsid w:val="00464581"/>
    <w:rPr>
      <w:color w:val="0000FF"/>
      <w:u w:val="single"/>
    </w:rPr>
  </w:style>
  <w:style w:type="table" w:styleId="Grilledutableau">
    <w:name w:val="Table Grid"/>
    <w:basedOn w:val="TableauNormal"/>
    <w:uiPriority w:val="59"/>
    <w:rsid w:val="00464581"/>
    <w:pPr>
      <w:spacing w:after="0" w:line="240" w:lineRule="auto"/>
    </w:pPr>
    <w:rPr>
      <w:rFonts w:ascii="Tahoma" w:eastAsia="Calibri" w:hAnsi="Tahoma" w:cs="Tahoma"/>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re">
    <w:name w:val="Title"/>
    <w:basedOn w:val="Normal"/>
    <w:link w:val="TitreCar"/>
    <w:qFormat/>
    <w:rsid w:val="00464581"/>
    <w:pPr>
      <w:spacing w:after="0" w:line="240" w:lineRule="auto"/>
      <w:jc w:val="center"/>
    </w:pPr>
    <w:rPr>
      <w:rFonts w:ascii="Times" w:eastAsia="Times" w:hAnsi="Times" w:cs="Tahoma"/>
      <w:b/>
      <w:sz w:val="24"/>
      <w:szCs w:val="20"/>
      <w:lang w:eastAsia="fr-FR"/>
    </w:rPr>
  </w:style>
  <w:style w:type="character" w:customStyle="1" w:styleId="TitreCar">
    <w:name w:val="Titre Car"/>
    <w:basedOn w:val="Policepardfaut"/>
    <w:link w:val="Titre"/>
    <w:rsid w:val="00464581"/>
    <w:rPr>
      <w:rFonts w:ascii="Times" w:eastAsia="Times" w:hAnsi="Times" w:cs="Tahoma"/>
      <w:b/>
      <w:sz w:val="24"/>
      <w:szCs w:val="20"/>
      <w:lang w:eastAsia="fr-FR"/>
    </w:rPr>
  </w:style>
  <w:style w:type="paragraph" w:customStyle="1" w:styleId="Listecouleur-Accent11">
    <w:name w:val="Liste couleur - Accent 11"/>
    <w:basedOn w:val="Normal"/>
    <w:uiPriority w:val="34"/>
    <w:qFormat/>
    <w:rsid w:val="00DB2A60"/>
    <w:pPr>
      <w:spacing w:after="200" w:line="276" w:lineRule="auto"/>
      <w:ind w:left="720"/>
      <w:contextualSpacing/>
    </w:pPr>
    <w:rPr>
      <w:rFonts w:ascii="Tahoma" w:eastAsia="Calibri" w:hAnsi="Tahoma" w:cs="Tahoma"/>
      <w:lang w:eastAsia="fr-CA"/>
    </w:rPr>
  </w:style>
  <w:style w:type="table" w:customStyle="1" w:styleId="Grilledutableau1">
    <w:name w:val="Grille du tableau1"/>
    <w:basedOn w:val="TableauNormal"/>
    <w:next w:val="Grilledutableau"/>
    <w:uiPriority w:val="59"/>
    <w:rsid w:val="004D6ACC"/>
    <w:pPr>
      <w:spacing w:after="0" w:line="240" w:lineRule="auto"/>
    </w:pPr>
    <w:rPr>
      <w:rFonts w:ascii="Tahoma" w:eastAsia="Calibri" w:hAnsi="Tahoma" w:cs="Tahoma"/>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D06F6E"/>
    <w:pPr>
      <w:tabs>
        <w:tab w:val="center" w:pos="4320"/>
        <w:tab w:val="right" w:pos="8640"/>
      </w:tabs>
      <w:spacing w:after="0" w:line="240" w:lineRule="auto"/>
    </w:pPr>
  </w:style>
  <w:style w:type="character" w:customStyle="1" w:styleId="En-tteCar">
    <w:name w:val="En-tête Car"/>
    <w:basedOn w:val="Policepardfaut"/>
    <w:link w:val="En-tte"/>
    <w:uiPriority w:val="99"/>
    <w:rsid w:val="00D06F6E"/>
    <w:rPr>
      <w:rFonts w:asciiTheme="minorHAnsi" w:hAnsiTheme="minorHAnsi" w:cstheme="minorBidi"/>
    </w:rPr>
  </w:style>
  <w:style w:type="paragraph" w:styleId="Pieddepage">
    <w:name w:val="footer"/>
    <w:basedOn w:val="Normal"/>
    <w:link w:val="PieddepageCar"/>
    <w:uiPriority w:val="99"/>
    <w:unhideWhenUsed/>
    <w:rsid w:val="00D06F6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D06F6E"/>
    <w:rPr>
      <w:rFonts w:asciiTheme="minorHAnsi" w:hAnsiTheme="minorHAnsi" w:cstheme="minorBidi"/>
    </w:rPr>
  </w:style>
  <w:style w:type="character" w:styleId="Lienvisit">
    <w:name w:val="FollowedHyperlink"/>
    <w:basedOn w:val="Policepardfaut"/>
    <w:uiPriority w:val="99"/>
    <w:semiHidden/>
    <w:unhideWhenUsed/>
    <w:rsid w:val="00B64A38"/>
    <w:rPr>
      <w:color w:val="954F72" w:themeColor="followedHyperlink"/>
      <w:u w:val="single"/>
    </w:rPr>
  </w:style>
  <w:style w:type="character" w:styleId="Marquedecommentaire">
    <w:name w:val="annotation reference"/>
    <w:basedOn w:val="Policepardfaut"/>
    <w:uiPriority w:val="99"/>
    <w:semiHidden/>
    <w:unhideWhenUsed/>
    <w:rsid w:val="00236563"/>
    <w:rPr>
      <w:sz w:val="16"/>
      <w:szCs w:val="16"/>
    </w:rPr>
  </w:style>
  <w:style w:type="paragraph" w:styleId="Commentaire">
    <w:name w:val="annotation text"/>
    <w:basedOn w:val="Normal"/>
    <w:link w:val="CommentaireCar"/>
    <w:uiPriority w:val="99"/>
    <w:unhideWhenUsed/>
    <w:rsid w:val="00236563"/>
    <w:pPr>
      <w:spacing w:line="240" w:lineRule="auto"/>
    </w:pPr>
    <w:rPr>
      <w:sz w:val="20"/>
      <w:szCs w:val="20"/>
    </w:rPr>
  </w:style>
  <w:style w:type="character" w:customStyle="1" w:styleId="CommentaireCar">
    <w:name w:val="Commentaire Car"/>
    <w:basedOn w:val="Policepardfaut"/>
    <w:link w:val="Commentaire"/>
    <w:uiPriority w:val="99"/>
    <w:rsid w:val="00236563"/>
    <w:rPr>
      <w:rFonts w:asciiTheme="minorHAnsi" w:hAnsiTheme="minorHAnsi" w:cstheme="minorBidi"/>
      <w:sz w:val="20"/>
      <w:szCs w:val="20"/>
    </w:rPr>
  </w:style>
  <w:style w:type="paragraph" w:styleId="Objetducommentaire">
    <w:name w:val="annotation subject"/>
    <w:basedOn w:val="Commentaire"/>
    <w:next w:val="Commentaire"/>
    <w:link w:val="ObjetducommentaireCar"/>
    <w:uiPriority w:val="99"/>
    <w:semiHidden/>
    <w:unhideWhenUsed/>
    <w:rsid w:val="00236563"/>
    <w:rPr>
      <w:b/>
      <w:bCs/>
    </w:rPr>
  </w:style>
  <w:style w:type="character" w:customStyle="1" w:styleId="ObjetducommentaireCar">
    <w:name w:val="Objet du commentaire Car"/>
    <w:basedOn w:val="CommentaireCar"/>
    <w:link w:val="Objetducommentaire"/>
    <w:uiPriority w:val="99"/>
    <w:semiHidden/>
    <w:rsid w:val="00236563"/>
    <w:rPr>
      <w:rFonts w:asciiTheme="minorHAnsi" w:hAnsiTheme="minorHAnsi" w:cstheme="minorBidi"/>
      <w:b/>
      <w:bCs/>
      <w:sz w:val="20"/>
      <w:szCs w:val="20"/>
    </w:rPr>
  </w:style>
  <w:style w:type="table" w:customStyle="1" w:styleId="Grilledutableau2">
    <w:name w:val="Grille du tableau2"/>
    <w:basedOn w:val="TableauNormal"/>
    <w:next w:val="Grilledutableau"/>
    <w:uiPriority w:val="59"/>
    <w:rsid w:val="00575A52"/>
    <w:pPr>
      <w:spacing w:after="0" w:line="240" w:lineRule="auto"/>
    </w:pPr>
    <w:rPr>
      <w:rFonts w:ascii="Tahoma" w:eastAsia="Calibri" w:hAnsi="Tahoma" w:cs="Tahoma"/>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
    <w:name w:val="Grille du tableau3"/>
    <w:basedOn w:val="TableauNormal"/>
    <w:next w:val="Grilledutableau"/>
    <w:uiPriority w:val="59"/>
    <w:rsid w:val="00F56953"/>
    <w:pPr>
      <w:spacing w:after="0" w:line="240" w:lineRule="auto"/>
    </w:pPr>
    <w:rPr>
      <w:rFonts w:ascii="Tahoma" w:eastAsia="Calibri" w:hAnsi="Tahoma" w:cs="Tahoma"/>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
    <w:name w:val="Grille du tableau4"/>
    <w:basedOn w:val="TableauNormal"/>
    <w:next w:val="Grilledutableau"/>
    <w:uiPriority w:val="59"/>
    <w:rsid w:val="00D4422A"/>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E97A3C"/>
    <w:rPr>
      <w:color w:val="605E5C"/>
      <w:shd w:val="clear" w:color="auto" w:fill="E1DFDD"/>
    </w:rPr>
  </w:style>
  <w:style w:type="character" w:customStyle="1" w:styleId="Titre1Car">
    <w:name w:val="Titre 1 Car"/>
    <w:basedOn w:val="Policepardfaut"/>
    <w:link w:val="Titre1"/>
    <w:uiPriority w:val="9"/>
    <w:rsid w:val="009A64B0"/>
    <w:rPr>
      <w:rFonts w:ascii="Times New Roman" w:eastAsia="Times New Roman" w:hAnsi="Times New Roman" w:cs="Tahoma"/>
      <w:b/>
      <w:bCs/>
      <w:kern w:val="36"/>
      <w:sz w:val="48"/>
      <w:szCs w:val="48"/>
      <w:lang w:eastAsia="fr-CA"/>
    </w:rPr>
  </w:style>
  <w:style w:type="table" w:customStyle="1" w:styleId="Grilledutableau5">
    <w:name w:val="Grille du tableau5"/>
    <w:basedOn w:val="TableauNormal"/>
    <w:next w:val="Grilledutableau"/>
    <w:uiPriority w:val="59"/>
    <w:rsid w:val="00FA618A"/>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4332"/>
    <w:pPr>
      <w:spacing w:before="100" w:beforeAutospacing="1" w:after="100" w:afterAutospacing="1" w:line="240" w:lineRule="auto"/>
    </w:pPr>
    <w:rPr>
      <w:rFonts w:ascii="Times New Roman" w:eastAsia="Calibri" w:hAnsi="Times New Roman" w:cs="Times New Roman"/>
      <w:sz w:val="24"/>
      <w:szCs w:val="24"/>
      <w:lang w:eastAsia="fr-CA"/>
    </w:rPr>
  </w:style>
  <w:style w:type="character" w:customStyle="1" w:styleId="normaltextrun">
    <w:name w:val="normaltextrun"/>
    <w:basedOn w:val="Policepardfaut"/>
    <w:rsid w:val="00814332"/>
  </w:style>
  <w:style w:type="character" w:customStyle="1" w:styleId="m2263226311472154383ui-provider">
    <w:name w:val="m_2263226311472154383ui-provider"/>
    <w:basedOn w:val="Policepardfaut"/>
    <w:rsid w:val="00814332"/>
  </w:style>
  <w:style w:type="table" w:customStyle="1" w:styleId="Grilledutableau6">
    <w:name w:val="Grille du tableau6"/>
    <w:basedOn w:val="TableauNormal"/>
    <w:next w:val="Grilledutableau"/>
    <w:uiPriority w:val="59"/>
    <w:rsid w:val="00F62D13"/>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uiPriority w:val="59"/>
    <w:rsid w:val="003B6159"/>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
    <w:name w:val="Grille du tableau8"/>
    <w:basedOn w:val="TableauNormal"/>
    <w:next w:val="Grilledutableau"/>
    <w:uiPriority w:val="59"/>
    <w:rsid w:val="00101DAA"/>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
    <w:name w:val="Grille du tableau9"/>
    <w:basedOn w:val="TableauNormal"/>
    <w:next w:val="Grilledutableau"/>
    <w:uiPriority w:val="59"/>
    <w:rsid w:val="00554009"/>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3E444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E4444"/>
    <w:rPr>
      <w:rFonts w:asciiTheme="minorHAnsi" w:hAnsiTheme="minorHAnsi" w:cstheme="minorBidi"/>
      <w:sz w:val="20"/>
      <w:szCs w:val="20"/>
    </w:rPr>
  </w:style>
  <w:style w:type="character" w:styleId="Appelnotedebasdep">
    <w:name w:val="footnote reference"/>
    <w:basedOn w:val="Policepardfaut"/>
    <w:uiPriority w:val="99"/>
    <w:unhideWhenUsed/>
    <w:rsid w:val="003E4444"/>
    <w:rPr>
      <w:vertAlign w:val="superscript"/>
    </w:rPr>
  </w:style>
  <w:style w:type="character" w:customStyle="1" w:styleId="Titre3Car">
    <w:name w:val="Titre 3 Car"/>
    <w:basedOn w:val="Policepardfaut"/>
    <w:link w:val="Titre3"/>
    <w:uiPriority w:val="9"/>
    <w:semiHidden/>
    <w:rsid w:val="007076C7"/>
    <w:rPr>
      <w:rFonts w:asciiTheme="majorHAnsi" w:eastAsiaTheme="majorEastAsia" w:hAnsiTheme="majorHAnsi" w:cstheme="majorBidi"/>
      <w:color w:val="1F4D78" w:themeColor="accent1" w:themeShade="7F"/>
      <w:sz w:val="24"/>
      <w:szCs w:val="24"/>
    </w:rPr>
  </w:style>
  <w:style w:type="character" w:customStyle="1" w:styleId="Titre2Car">
    <w:name w:val="Titre 2 Car"/>
    <w:basedOn w:val="Policepardfaut"/>
    <w:link w:val="Titre2"/>
    <w:uiPriority w:val="9"/>
    <w:semiHidden/>
    <w:rsid w:val="00772CBC"/>
    <w:rPr>
      <w:rFonts w:asciiTheme="majorHAnsi" w:eastAsiaTheme="majorEastAsia" w:hAnsiTheme="majorHAnsi" w:cstheme="majorBidi"/>
      <w:color w:val="2E74B5" w:themeColor="accent1" w:themeShade="BF"/>
      <w:sz w:val="26"/>
      <w:szCs w:val="26"/>
    </w:rPr>
  </w:style>
  <w:style w:type="table" w:customStyle="1" w:styleId="Grilledutableau10">
    <w:name w:val="Grille du tableau10"/>
    <w:basedOn w:val="TableauNormal"/>
    <w:next w:val="Grilledutableau"/>
    <w:uiPriority w:val="59"/>
    <w:rsid w:val="00772CBC"/>
    <w:pPr>
      <w:spacing w:after="0" w:line="240" w:lineRule="auto"/>
    </w:pPr>
    <w:rPr>
      <w:rFonts w:ascii="Aptos" w:eastAsia="Times New Roman"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52495B"/>
    <w:pPr>
      <w:spacing w:after="0" w:line="240" w:lineRule="auto"/>
    </w:pPr>
    <w:rPr>
      <w:sz w:val="20"/>
      <w:szCs w:val="20"/>
    </w:rPr>
  </w:style>
  <w:style w:type="character" w:customStyle="1" w:styleId="NotedefinCar">
    <w:name w:val="Note de fin Car"/>
    <w:basedOn w:val="Policepardfaut"/>
    <w:link w:val="Notedefin"/>
    <w:uiPriority w:val="99"/>
    <w:semiHidden/>
    <w:rsid w:val="0052495B"/>
    <w:rPr>
      <w:rFonts w:asciiTheme="minorHAnsi" w:hAnsiTheme="minorHAnsi" w:cstheme="minorBidi"/>
      <w:sz w:val="20"/>
      <w:szCs w:val="20"/>
    </w:rPr>
  </w:style>
  <w:style w:type="character" w:styleId="Appeldenotedefin">
    <w:name w:val="endnote reference"/>
    <w:basedOn w:val="Policepardfaut"/>
    <w:uiPriority w:val="99"/>
    <w:semiHidden/>
    <w:unhideWhenUsed/>
    <w:rsid w:val="0052495B"/>
    <w:rPr>
      <w:vertAlign w:val="superscript"/>
    </w:rPr>
  </w:style>
  <w:style w:type="table" w:customStyle="1" w:styleId="Grilledutableau11">
    <w:name w:val="Grille du tableau11"/>
    <w:basedOn w:val="TableauNormal"/>
    <w:next w:val="Grilledutableau"/>
    <w:uiPriority w:val="39"/>
    <w:rsid w:val="0085024B"/>
    <w:pPr>
      <w:spacing w:after="0" w:line="240" w:lineRule="auto"/>
    </w:pPr>
    <w:rPr>
      <w:rFonts w:ascii="Aptos" w:hAnsi="Aptos"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05433">
      <w:bodyDiv w:val="1"/>
      <w:marLeft w:val="0"/>
      <w:marRight w:val="0"/>
      <w:marTop w:val="0"/>
      <w:marBottom w:val="0"/>
      <w:divBdr>
        <w:top w:val="none" w:sz="0" w:space="0" w:color="auto"/>
        <w:left w:val="none" w:sz="0" w:space="0" w:color="auto"/>
        <w:bottom w:val="none" w:sz="0" w:space="0" w:color="auto"/>
        <w:right w:val="none" w:sz="0" w:space="0" w:color="auto"/>
      </w:divBdr>
    </w:div>
    <w:div w:id="340083374">
      <w:bodyDiv w:val="1"/>
      <w:marLeft w:val="0"/>
      <w:marRight w:val="0"/>
      <w:marTop w:val="0"/>
      <w:marBottom w:val="0"/>
      <w:divBdr>
        <w:top w:val="none" w:sz="0" w:space="0" w:color="auto"/>
        <w:left w:val="none" w:sz="0" w:space="0" w:color="auto"/>
        <w:bottom w:val="none" w:sz="0" w:space="0" w:color="auto"/>
        <w:right w:val="none" w:sz="0" w:space="0" w:color="auto"/>
      </w:divBdr>
    </w:div>
    <w:div w:id="395979069">
      <w:bodyDiv w:val="1"/>
      <w:marLeft w:val="0"/>
      <w:marRight w:val="0"/>
      <w:marTop w:val="0"/>
      <w:marBottom w:val="0"/>
      <w:divBdr>
        <w:top w:val="none" w:sz="0" w:space="0" w:color="auto"/>
        <w:left w:val="none" w:sz="0" w:space="0" w:color="auto"/>
        <w:bottom w:val="none" w:sz="0" w:space="0" w:color="auto"/>
        <w:right w:val="none" w:sz="0" w:space="0" w:color="auto"/>
      </w:divBdr>
    </w:div>
    <w:div w:id="400758367">
      <w:bodyDiv w:val="1"/>
      <w:marLeft w:val="0"/>
      <w:marRight w:val="0"/>
      <w:marTop w:val="0"/>
      <w:marBottom w:val="0"/>
      <w:divBdr>
        <w:top w:val="none" w:sz="0" w:space="0" w:color="auto"/>
        <w:left w:val="none" w:sz="0" w:space="0" w:color="auto"/>
        <w:bottom w:val="none" w:sz="0" w:space="0" w:color="auto"/>
        <w:right w:val="none" w:sz="0" w:space="0" w:color="auto"/>
      </w:divBdr>
    </w:div>
    <w:div w:id="473571528">
      <w:bodyDiv w:val="1"/>
      <w:marLeft w:val="0"/>
      <w:marRight w:val="0"/>
      <w:marTop w:val="0"/>
      <w:marBottom w:val="0"/>
      <w:divBdr>
        <w:top w:val="none" w:sz="0" w:space="0" w:color="auto"/>
        <w:left w:val="none" w:sz="0" w:space="0" w:color="auto"/>
        <w:bottom w:val="none" w:sz="0" w:space="0" w:color="auto"/>
        <w:right w:val="none" w:sz="0" w:space="0" w:color="auto"/>
      </w:divBdr>
    </w:div>
    <w:div w:id="504784936">
      <w:bodyDiv w:val="1"/>
      <w:marLeft w:val="0"/>
      <w:marRight w:val="0"/>
      <w:marTop w:val="0"/>
      <w:marBottom w:val="0"/>
      <w:divBdr>
        <w:top w:val="none" w:sz="0" w:space="0" w:color="auto"/>
        <w:left w:val="none" w:sz="0" w:space="0" w:color="auto"/>
        <w:bottom w:val="none" w:sz="0" w:space="0" w:color="auto"/>
        <w:right w:val="none" w:sz="0" w:space="0" w:color="auto"/>
      </w:divBdr>
    </w:div>
    <w:div w:id="526069968">
      <w:bodyDiv w:val="1"/>
      <w:marLeft w:val="0"/>
      <w:marRight w:val="0"/>
      <w:marTop w:val="0"/>
      <w:marBottom w:val="0"/>
      <w:divBdr>
        <w:top w:val="none" w:sz="0" w:space="0" w:color="auto"/>
        <w:left w:val="none" w:sz="0" w:space="0" w:color="auto"/>
        <w:bottom w:val="none" w:sz="0" w:space="0" w:color="auto"/>
        <w:right w:val="none" w:sz="0" w:space="0" w:color="auto"/>
      </w:divBdr>
    </w:div>
    <w:div w:id="613485353">
      <w:bodyDiv w:val="1"/>
      <w:marLeft w:val="0"/>
      <w:marRight w:val="0"/>
      <w:marTop w:val="0"/>
      <w:marBottom w:val="0"/>
      <w:divBdr>
        <w:top w:val="none" w:sz="0" w:space="0" w:color="auto"/>
        <w:left w:val="none" w:sz="0" w:space="0" w:color="auto"/>
        <w:bottom w:val="none" w:sz="0" w:space="0" w:color="auto"/>
        <w:right w:val="none" w:sz="0" w:space="0" w:color="auto"/>
      </w:divBdr>
    </w:div>
    <w:div w:id="643437361">
      <w:bodyDiv w:val="1"/>
      <w:marLeft w:val="0"/>
      <w:marRight w:val="0"/>
      <w:marTop w:val="0"/>
      <w:marBottom w:val="0"/>
      <w:divBdr>
        <w:top w:val="none" w:sz="0" w:space="0" w:color="auto"/>
        <w:left w:val="none" w:sz="0" w:space="0" w:color="auto"/>
        <w:bottom w:val="none" w:sz="0" w:space="0" w:color="auto"/>
        <w:right w:val="none" w:sz="0" w:space="0" w:color="auto"/>
      </w:divBdr>
    </w:div>
    <w:div w:id="118024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lain.marieve@uqam.ca" TargetMode="External"/><Relationship Id="rId18" Type="http://schemas.openxmlformats.org/officeDocument/2006/relationships/image" Target="media/image2.jpeg"/><Relationship Id="rId26" Type="http://schemas.openxmlformats.org/officeDocument/2006/relationships/hyperlink" Target="https://harcelement.uqam.ca/le-bureau/politique-no-16-visant-a-prevenir-et-a-combattre-le-sexisme-et-les-violences-a-caractere-sexuel/" TargetMode="External"/><Relationship Id="rId3" Type="http://schemas.openxmlformats.org/officeDocument/2006/relationships/numbering" Target="numbering.xml"/><Relationship Id="rId21" Type="http://schemas.openxmlformats.org/officeDocument/2006/relationships/hyperlink" Target="https://www.stages.uqam.ca/" TargetMode="External"/><Relationship Id="rId7" Type="http://schemas.openxmlformats.org/officeDocument/2006/relationships/footnotes" Target="footnotes.xml"/><Relationship Id="rId12" Type="http://schemas.openxmlformats.org/officeDocument/2006/relationships/hyperlink" Target="mailto:fournier.sandy@uqam.ca" TargetMode="External"/><Relationship Id="rId17" Type="http://schemas.openxmlformats.org/officeDocument/2006/relationships/hyperlink" Target="mailto:stages-kin@uqam.ca" TargetMode="External"/><Relationship Id="rId25" Type="http://schemas.openxmlformats.org/officeDocument/2006/relationships/hyperlink" Target="https://r18.uqam.ca/etre-en-infraction.html" TargetMode="External"/><Relationship Id="rId2" Type="http://schemas.openxmlformats.org/officeDocument/2006/relationships/customXml" Target="../customXml/item2.xml"/><Relationship Id="rId16" Type="http://schemas.openxmlformats.org/officeDocument/2006/relationships/hyperlink" Target="mailto:st-germain.viviane@uqam.ca" TargetMode="External"/><Relationship Id="rId20" Type="http://schemas.openxmlformats.org/officeDocument/2006/relationships/hyperlink" Target="https://sap.uqam.ca/politique-absence-aux-evaluation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uture.isabelle.2@uqam.ca" TargetMode="External"/><Relationship Id="rId24" Type="http://schemas.openxmlformats.org/officeDocument/2006/relationships/hyperlink" Target="https://instances.uqam.ca/politiques/"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tessier.patrick@uqam.ca" TargetMode="External"/><Relationship Id="rId23" Type="http://schemas.openxmlformats.org/officeDocument/2006/relationships/hyperlink" Target="https://infosphere.uqam.ca/" TargetMode="External"/><Relationship Id="rId28" Type="http://schemas.openxmlformats.org/officeDocument/2006/relationships/hyperlink" Target="https://portailetudiant.uqam.ca/liberte-academique/" TargetMode="External"/><Relationship Id="rId10" Type="http://schemas.openxmlformats.org/officeDocument/2006/relationships/hyperlink" Target="mailto:couture.isabelle.2@uqam.ca" TargetMode="External"/><Relationship Id="rId19" Type="http://schemas.openxmlformats.org/officeDocument/2006/relationships/hyperlink" Target="https://www.stageiap.uqam.ca/?page_id=1140"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beausoleil.hugo@uqam.ca" TargetMode="External"/><Relationship Id="rId22" Type="http://schemas.openxmlformats.org/officeDocument/2006/relationships/hyperlink" Target="https://portailetudiant.uqam.ca/services/" TargetMode="External"/><Relationship Id="rId27" Type="http://schemas.openxmlformats.org/officeDocument/2006/relationships/hyperlink" Target="https://harcelement.uqam.ca/le-bureau/politique-no-42-sur-le-respect-des-personnes-la-prevention-et-lintervention-en-matiere-de-harcelement/" TargetMode="External"/><Relationship Id="rId30"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toredTranscription xmlns="http://schemas.microsoft.com/office/transcription/2022">{"storageType":"DocumentXmlStorage","descriptor":{"transcription":{"transcriptSegments":[{"text":"C'est inscrit, Madame.","language":"fr","start":1.7,"end":2.6799999999999997,"speakerId":0}],"speakerNames":[null]},"audioOneDriveItem":{"driveId":"b!zL9Mwrj7VES2LcsRKMvnmw4MQfEn3v9Kqcdk-mkZ8OABR3FRNUQdR430-PQ8NsJE","itemId":"012NG43LZA4BM5EMOJ6NFJKSV3IK6WB7U2"}}}</storedTranscrip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69F4C-A37A-4909-82E8-EEADF39DF0CB}">
  <ds:schemaRefs>
    <ds:schemaRef ds:uri="http://schemas.microsoft.com/office/transcription/2022"/>
  </ds:schemaRefs>
</ds:datastoreItem>
</file>

<file path=customXml/itemProps2.xml><?xml version="1.0" encoding="utf-8"?>
<ds:datastoreItem xmlns:ds="http://schemas.openxmlformats.org/officeDocument/2006/customXml" ds:itemID="{DFA4684A-07D6-4436-85C9-4831DDFA1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5026</Words>
  <Characters>27645</Characters>
  <Application>Microsoft Office Word</Application>
  <DocSecurity>0</DocSecurity>
  <Lines>230</Lines>
  <Paragraphs>65</Paragraphs>
  <ScaleCrop>false</ScaleCrop>
  <Company/>
  <LinksUpToDate>false</LinksUpToDate>
  <CharactersWithSpaces>32606</CharactersWithSpaces>
  <SharedDoc>false</SharedDoc>
  <HLinks>
    <vt:vector size="108" baseType="variant">
      <vt:variant>
        <vt:i4>6422648</vt:i4>
      </vt:variant>
      <vt:variant>
        <vt:i4>51</vt:i4>
      </vt:variant>
      <vt:variant>
        <vt:i4>0</vt:i4>
      </vt:variant>
      <vt:variant>
        <vt:i4>5</vt:i4>
      </vt:variant>
      <vt:variant>
        <vt:lpwstr>https://education.uqam.ca/prevention-harcelement-stage/</vt:lpwstr>
      </vt:variant>
      <vt:variant>
        <vt:lpwstr/>
      </vt:variant>
      <vt:variant>
        <vt:i4>3276824</vt:i4>
      </vt:variant>
      <vt:variant>
        <vt:i4>48</vt:i4>
      </vt:variant>
      <vt:variant>
        <vt:i4>0</vt:i4>
      </vt:variant>
      <vt:variant>
        <vt:i4>5</vt:i4>
      </vt:variant>
      <vt:variant>
        <vt:lpwstr>mailto:harcelement@uqam.ca</vt:lpwstr>
      </vt:variant>
      <vt:variant>
        <vt:lpwstr/>
      </vt:variant>
      <vt:variant>
        <vt:i4>3473446</vt:i4>
      </vt:variant>
      <vt:variant>
        <vt:i4>45</vt:i4>
      </vt:variant>
      <vt:variant>
        <vt:i4>0</vt:i4>
      </vt:variant>
      <vt:variant>
        <vt:i4>5</vt:i4>
      </vt:variant>
      <vt:variant>
        <vt:lpwstr>https://instances.uqam.ca/wp-content/uploads/sites/47/2018/05/Politique_no_42.pdf</vt:lpwstr>
      </vt:variant>
      <vt:variant>
        <vt:lpwstr/>
      </vt:variant>
      <vt:variant>
        <vt:i4>6422648</vt:i4>
      </vt:variant>
      <vt:variant>
        <vt:i4>42</vt:i4>
      </vt:variant>
      <vt:variant>
        <vt:i4>0</vt:i4>
      </vt:variant>
      <vt:variant>
        <vt:i4>5</vt:i4>
      </vt:variant>
      <vt:variant>
        <vt:lpwstr>https://education.uqam.ca/prevention-harcelement-stage/</vt:lpwstr>
      </vt:variant>
      <vt:variant>
        <vt:lpwstr/>
      </vt:variant>
      <vt:variant>
        <vt:i4>3276824</vt:i4>
      </vt:variant>
      <vt:variant>
        <vt:i4>39</vt:i4>
      </vt:variant>
      <vt:variant>
        <vt:i4>0</vt:i4>
      </vt:variant>
      <vt:variant>
        <vt:i4>5</vt:i4>
      </vt:variant>
      <vt:variant>
        <vt:lpwstr>mailto:harcelement@uqam.ca</vt:lpwstr>
      </vt:variant>
      <vt:variant>
        <vt:lpwstr/>
      </vt:variant>
      <vt:variant>
        <vt:i4>7208977</vt:i4>
      </vt:variant>
      <vt:variant>
        <vt:i4>36</vt:i4>
      </vt:variant>
      <vt:variant>
        <vt:i4>0</vt:i4>
      </vt:variant>
      <vt:variant>
        <vt:i4>5</vt:i4>
      </vt:variant>
      <vt:variant>
        <vt:lpwstr>https://instances.uqam.ca/wp-content/uploads/sites/47/2019/04/Politique_no_16_2.pdf</vt:lpwstr>
      </vt:variant>
      <vt:variant>
        <vt:lpwstr/>
      </vt:variant>
      <vt:variant>
        <vt:i4>3801136</vt:i4>
      </vt:variant>
      <vt:variant>
        <vt:i4>33</vt:i4>
      </vt:variant>
      <vt:variant>
        <vt:i4>0</vt:i4>
      </vt:variant>
      <vt:variant>
        <vt:i4>5</vt:i4>
      </vt:variant>
      <vt:variant>
        <vt:lpwstr>http://www.r18.uqam.ca/</vt:lpwstr>
      </vt:variant>
      <vt:variant>
        <vt:lpwstr/>
      </vt:variant>
      <vt:variant>
        <vt:i4>3014710</vt:i4>
      </vt:variant>
      <vt:variant>
        <vt:i4>30</vt:i4>
      </vt:variant>
      <vt:variant>
        <vt:i4>0</vt:i4>
      </vt:variant>
      <vt:variant>
        <vt:i4>5</vt:i4>
      </vt:variant>
      <vt:variant>
        <vt:lpwstr>https://instances.uqam.ca/wp-content/uploads/sites/47/2017/12/REGLEMENT_NO_18.pdf</vt:lpwstr>
      </vt:variant>
      <vt:variant>
        <vt:lpwstr/>
      </vt:variant>
      <vt:variant>
        <vt:i4>7536742</vt:i4>
      </vt:variant>
      <vt:variant>
        <vt:i4>27</vt:i4>
      </vt:variant>
      <vt:variant>
        <vt:i4>0</vt:i4>
      </vt:variant>
      <vt:variant>
        <vt:i4>5</vt:i4>
      </vt:variant>
      <vt:variant>
        <vt:lpwstr>https://www.stages.uqam.ca/</vt:lpwstr>
      </vt:variant>
      <vt:variant>
        <vt:lpwstr/>
      </vt:variant>
      <vt:variant>
        <vt:i4>8061053</vt:i4>
      </vt:variant>
      <vt:variant>
        <vt:i4>24</vt:i4>
      </vt:variant>
      <vt:variant>
        <vt:i4>0</vt:i4>
      </vt:variant>
      <vt:variant>
        <vt:i4>5</vt:i4>
      </vt:variant>
      <vt:variant>
        <vt:lpwstr>https://sap.uqam.ca/politique-absence-aux-evaluations/</vt:lpwstr>
      </vt:variant>
      <vt:variant>
        <vt:lpwstr/>
      </vt:variant>
      <vt:variant>
        <vt:i4>7798785</vt:i4>
      </vt:variant>
      <vt:variant>
        <vt:i4>21</vt:i4>
      </vt:variant>
      <vt:variant>
        <vt:i4>0</vt:i4>
      </vt:variant>
      <vt:variant>
        <vt:i4>5</vt:i4>
      </vt:variant>
      <vt:variant>
        <vt:lpwstr>https://www.stageiap.uqam.ca/?page_id=1140</vt:lpwstr>
      </vt:variant>
      <vt:variant>
        <vt:lpwstr/>
      </vt:variant>
      <vt:variant>
        <vt:i4>7208981</vt:i4>
      </vt:variant>
      <vt:variant>
        <vt:i4>18</vt:i4>
      </vt:variant>
      <vt:variant>
        <vt:i4>0</vt:i4>
      </vt:variant>
      <vt:variant>
        <vt:i4>5</vt:i4>
      </vt:variant>
      <vt:variant>
        <vt:lpwstr>mailto:stages-kin@uqam.ca</vt:lpwstr>
      </vt:variant>
      <vt:variant>
        <vt:lpwstr/>
      </vt:variant>
      <vt:variant>
        <vt:i4>2228250</vt:i4>
      </vt:variant>
      <vt:variant>
        <vt:i4>15</vt:i4>
      </vt:variant>
      <vt:variant>
        <vt:i4>0</vt:i4>
      </vt:variant>
      <vt:variant>
        <vt:i4>5</vt:i4>
      </vt:variant>
      <vt:variant>
        <vt:lpwstr>mailto:st-germain.viviane@uqam.ca</vt:lpwstr>
      </vt:variant>
      <vt:variant>
        <vt:lpwstr/>
      </vt:variant>
      <vt:variant>
        <vt:i4>2555997</vt:i4>
      </vt:variant>
      <vt:variant>
        <vt:i4>12</vt:i4>
      </vt:variant>
      <vt:variant>
        <vt:i4>0</vt:i4>
      </vt:variant>
      <vt:variant>
        <vt:i4>5</vt:i4>
      </vt:variant>
      <vt:variant>
        <vt:lpwstr>mailto:deschenes.maud@uqam.ca</vt:lpwstr>
      </vt:variant>
      <vt:variant>
        <vt:lpwstr/>
      </vt:variant>
      <vt:variant>
        <vt:i4>5963899</vt:i4>
      </vt:variant>
      <vt:variant>
        <vt:i4>9</vt:i4>
      </vt:variant>
      <vt:variant>
        <vt:i4>0</vt:i4>
      </vt:variant>
      <vt:variant>
        <vt:i4>5</vt:i4>
      </vt:variant>
      <vt:variant>
        <vt:lpwstr>mailto:dubuc.marie-maude@uqam.ca</vt:lpwstr>
      </vt:variant>
      <vt:variant>
        <vt:lpwstr/>
      </vt:variant>
      <vt:variant>
        <vt:i4>7208978</vt:i4>
      </vt:variant>
      <vt:variant>
        <vt:i4>6</vt:i4>
      </vt:variant>
      <vt:variant>
        <vt:i4>0</vt:i4>
      </vt:variant>
      <vt:variant>
        <vt:i4>5</vt:i4>
      </vt:variant>
      <vt:variant>
        <vt:lpwstr>mailto:fournier.sandy@uqam.ca</vt:lpwstr>
      </vt:variant>
      <vt:variant>
        <vt:lpwstr/>
      </vt:variant>
      <vt:variant>
        <vt:i4>7602205</vt:i4>
      </vt:variant>
      <vt:variant>
        <vt:i4>3</vt:i4>
      </vt:variant>
      <vt:variant>
        <vt:i4>0</vt:i4>
      </vt:variant>
      <vt:variant>
        <vt:i4>5</vt:i4>
      </vt:variant>
      <vt:variant>
        <vt:lpwstr>mailto:couture.isabelle.2@uqam.ca</vt:lpwstr>
      </vt:variant>
      <vt:variant>
        <vt:lpwstr/>
      </vt:variant>
      <vt:variant>
        <vt:i4>7602205</vt:i4>
      </vt:variant>
      <vt:variant>
        <vt:i4>0</vt:i4>
      </vt:variant>
      <vt:variant>
        <vt:i4>0</vt:i4>
      </vt:variant>
      <vt:variant>
        <vt:i4>5</vt:i4>
      </vt:variant>
      <vt:variant>
        <vt:lpwstr>mailto:couture.isabelle.2@uqam.ca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2025-09-08T12:05:00Z</dcterms:created>
  <dcterms:modified xsi:type="dcterms:W3CDTF">2025-09-09T00:48:00Z</dcterms:modified>
</cp:coreProperties>
</file>